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49" w:rsidRDefault="00754E8B" w:rsidP="00754E8B">
      <w:pPr>
        <w:pStyle w:val="RCGPNormal"/>
        <w:jc w:val="center"/>
        <w:rPr>
          <w:b/>
          <w:color w:val="1F3864" w:themeColor="accent1" w:themeShade="80"/>
          <w:sz w:val="24"/>
          <w:szCs w:val="24"/>
        </w:rPr>
      </w:pPr>
      <w:r w:rsidRPr="006022CA">
        <w:rPr>
          <w:b/>
          <w:color w:val="1F3864" w:themeColor="accent1" w:themeShade="80"/>
          <w:sz w:val="24"/>
          <w:szCs w:val="24"/>
        </w:rPr>
        <w:t>Primary-Secondary Care Work</w:t>
      </w:r>
      <w:r w:rsidR="002315E8" w:rsidRPr="006022CA">
        <w:rPr>
          <w:b/>
          <w:color w:val="1F3864" w:themeColor="accent1" w:themeShade="80"/>
          <w:sz w:val="24"/>
          <w:szCs w:val="24"/>
        </w:rPr>
        <w:t xml:space="preserve"> </w:t>
      </w:r>
      <w:r w:rsidR="00E8123B" w:rsidRPr="006022CA">
        <w:rPr>
          <w:b/>
          <w:color w:val="1F3864" w:themeColor="accent1" w:themeShade="80"/>
          <w:sz w:val="24"/>
          <w:szCs w:val="24"/>
        </w:rPr>
        <w:t>S</w:t>
      </w:r>
      <w:r w:rsidRPr="006022CA">
        <w:rPr>
          <w:b/>
          <w:color w:val="1F3864" w:themeColor="accent1" w:themeShade="80"/>
          <w:sz w:val="24"/>
          <w:szCs w:val="24"/>
        </w:rPr>
        <w:t xml:space="preserve">hadowing </w:t>
      </w:r>
      <w:r w:rsidR="00E8123B" w:rsidRPr="006022CA">
        <w:rPr>
          <w:b/>
          <w:color w:val="1F3864" w:themeColor="accent1" w:themeShade="80"/>
          <w:sz w:val="24"/>
          <w:szCs w:val="24"/>
        </w:rPr>
        <w:t>Feedback Form</w:t>
      </w:r>
    </w:p>
    <w:p w:rsidR="00D31500" w:rsidRPr="006022CA" w:rsidRDefault="00D31500" w:rsidP="00754E8B">
      <w:pPr>
        <w:pStyle w:val="RCGPNormal"/>
        <w:jc w:val="center"/>
        <w:rPr>
          <w:b/>
          <w:color w:val="1F3864" w:themeColor="accent1" w:themeShade="80"/>
          <w:sz w:val="24"/>
          <w:szCs w:val="24"/>
        </w:rPr>
      </w:pPr>
    </w:p>
    <w:p w:rsidR="00754E8B" w:rsidRPr="00D31500" w:rsidRDefault="00D31500" w:rsidP="00754E8B">
      <w:pPr>
        <w:pStyle w:val="RCGP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 be completed and returned to ****** within two weeks of work shadowing</w:t>
      </w:r>
    </w:p>
    <w:p w:rsidR="00754E8B" w:rsidRDefault="00754E8B" w:rsidP="00754E8B">
      <w:pPr>
        <w:pStyle w:val="RCGPNormal"/>
        <w:jc w:val="center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754E8B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6968C9" w:rsidTr="007846A2">
        <w:trPr>
          <w:trHeight w:val="397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Date of Shadowing: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:rsidR="006968C9" w:rsidRDefault="006968C9" w:rsidP="00754E8B">
            <w:pPr>
              <w:pStyle w:val="RCGPNormal"/>
              <w:rPr>
                <w:b/>
              </w:rPr>
            </w:pPr>
          </w:p>
        </w:tc>
      </w:tr>
    </w:tbl>
    <w:p w:rsidR="00754E8B" w:rsidRDefault="00754E8B" w:rsidP="00754E8B">
      <w:pPr>
        <w:pStyle w:val="RCGPNormal"/>
        <w:rPr>
          <w:b/>
        </w:rPr>
      </w:pPr>
    </w:p>
    <w:p w:rsidR="006968C9" w:rsidRDefault="006968C9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05"/>
        <w:gridCol w:w="1385"/>
        <w:gridCol w:w="1386"/>
        <w:gridCol w:w="1386"/>
        <w:gridCol w:w="1386"/>
        <w:gridCol w:w="1386"/>
      </w:tblGrid>
      <w:tr w:rsidR="006968C9" w:rsidTr="007846A2">
        <w:trPr>
          <w:trHeight w:val="812"/>
        </w:trPr>
        <w:tc>
          <w:tcPr>
            <w:tcW w:w="2547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How valuable as a form of learning was</w:t>
            </w:r>
            <w:r w:rsidR="00990AEB">
              <w:rPr>
                <w:b/>
              </w:rPr>
              <w:t xml:space="preserve"> this in terms of: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Extremely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Very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Quite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Not very valuable</w:t>
            </w:r>
          </w:p>
        </w:tc>
        <w:tc>
          <w:tcPr>
            <w:tcW w:w="1304" w:type="dxa"/>
            <w:shd w:val="clear" w:color="auto" w:fill="8EAADB" w:themeFill="accent1" w:themeFillTint="99"/>
          </w:tcPr>
          <w:p w:rsidR="006968C9" w:rsidRDefault="006968C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Not valuable at all</w:t>
            </w:r>
          </w:p>
        </w:tc>
      </w:tr>
      <w:tr w:rsidR="00990AEB" w:rsidTr="006022CA">
        <w:trPr>
          <w:trHeight w:val="567"/>
        </w:trPr>
        <w:tc>
          <w:tcPr>
            <w:tcW w:w="2547" w:type="dxa"/>
            <w:shd w:val="clear" w:color="auto" w:fill="B4C6E7" w:themeFill="accent1" w:themeFillTint="66"/>
          </w:tcPr>
          <w:p w:rsidR="00990AEB" w:rsidRDefault="00990AE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Improving understanding of roles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</w:tr>
      <w:tr w:rsidR="00990AEB" w:rsidTr="006022CA">
        <w:trPr>
          <w:trHeight w:val="567"/>
        </w:trPr>
        <w:tc>
          <w:tcPr>
            <w:tcW w:w="2547" w:type="dxa"/>
            <w:shd w:val="clear" w:color="auto" w:fill="B4C6E7" w:themeFill="accent1" w:themeFillTint="66"/>
          </w:tcPr>
          <w:p w:rsidR="00990AEB" w:rsidRDefault="00990AE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Improving professional relationships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</w:tr>
      <w:tr w:rsidR="00990AEB" w:rsidTr="006022CA">
        <w:trPr>
          <w:trHeight w:val="567"/>
        </w:trPr>
        <w:tc>
          <w:tcPr>
            <w:tcW w:w="2547" w:type="dxa"/>
            <w:shd w:val="clear" w:color="auto" w:fill="B4C6E7" w:themeFill="accent1" w:themeFillTint="66"/>
          </w:tcPr>
          <w:p w:rsidR="00990AEB" w:rsidRDefault="00990AE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Improving clinical skills and/or knowledge</w:t>
            </w: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  <w:tc>
          <w:tcPr>
            <w:tcW w:w="1304" w:type="dxa"/>
            <w:shd w:val="clear" w:color="auto" w:fill="D9E2F3" w:themeFill="accent1" w:themeFillTint="33"/>
          </w:tcPr>
          <w:p w:rsidR="00990AEB" w:rsidRDefault="00990AEB" w:rsidP="00754E8B">
            <w:pPr>
              <w:pStyle w:val="RCGPNormal"/>
              <w:rPr>
                <w:b/>
              </w:rPr>
            </w:pPr>
          </w:p>
        </w:tc>
      </w:tr>
    </w:tbl>
    <w:p w:rsidR="006968C9" w:rsidRDefault="006968C9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7C52" w:rsidTr="007846A2">
        <w:trPr>
          <w:trHeight w:val="397"/>
        </w:trPr>
        <w:tc>
          <w:tcPr>
            <w:tcW w:w="9634" w:type="dxa"/>
            <w:shd w:val="clear" w:color="auto" w:fill="8EAADB" w:themeFill="accent1" w:themeFillTint="99"/>
            <w:vAlign w:val="center"/>
          </w:tcPr>
          <w:p w:rsidR="007D7C52" w:rsidRDefault="007D7C52" w:rsidP="000D36C9">
            <w:pPr>
              <w:pStyle w:val="RCGPNormal"/>
              <w:rPr>
                <w:b/>
              </w:rPr>
            </w:pPr>
            <w:bookmarkStart w:id="0" w:name="_Hlk520967362"/>
            <w:r>
              <w:rPr>
                <w:b/>
              </w:rPr>
              <w:t xml:space="preserve">What were the main learning points for you </w:t>
            </w:r>
            <w:r w:rsidRPr="007D7C52">
              <w:rPr>
                <w:b/>
                <w:i/>
                <w:sz w:val="20"/>
                <w:szCs w:val="20"/>
              </w:rPr>
              <w:t>(can be copied from SOAR template)</w:t>
            </w:r>
            <w:r>
              <w:rPr>
                <w:b/>
              </w:rPr>
              <w:t>?</w:t>
            </w:r>
          </w:p>
        </w:tc>
      </w:tr>
      <w:tr w:rsidR="007D7C52" w:rsidTr="007846A2">
        <w:tc>
          <w:tcPr>
            <w:tcW w:w="9634" w:type="dxa"/>
            <w:shd w:val="clear" w:color="auto" w:fill="D9E2F3" w:themeFill="accent1" w:themeFillTint="33"/>
          </w:tcPr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D31500" w:rsidRDefault="00D31500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</w:tc>
      </w:tr>
      <w:bookmarkEnd w:id="0"/>
    </w:tbl>
    <w:p w:rsidR="007D7C52" w:rsidRDefault="007D7C52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003879" w:rsidTr="007846A2">
        <w:tc>
          <w:tcPr>
            <w:tcW w:w="4508" w:type="dxa"/>
            <w:shd w:val="clear" w:color="auto" w:fill="8EAADB" w:themeFill="accent1" w:themeFillTint="99"/>
          </w:tcPr>
          <w:p w:rsidR="00003879" w:rsidRDefault="00003879" w:rsidP="00754E8B">
            <w:pPr>
              <w:pStyle w:val="RCGPNormal"/>
              <w:rPr>
                <w:b/>
              </w:rPr>
            </w:pPr>
            <w:bookmarkStart w:id="1" w:name="_Hlk520967205"/>
            <w:r>
              <w:rPr>
                <w:b/>
              </w:rPr>
              <w:t xml:space="preserve">Has this exercise helped you identify potential changes to practice? </w:t>
            </w:r>
          </w:p>
        </w:tc>
        <w:tc>
          <w:tcPr>
            <w:tcW w:w="5126" w:type="dxa"/>
            <w:shd w:val="clear" w:color="auto" w:fill="D9E2F3" w:themeFill="accent1" w:themeFillTint="33"/>
          </w:tcPr>
          <w:p w:rsidR="00003879" w:rsidRDefault="0000387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31591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 No </w:t>
            </w:r>
            <w:sdt>
              <w:sdtPr>
                <w:rPr>
                  <w:b/>
                </w:rPr>
                <w:id w:val="-186897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03879" w:rsidTr="007846A2">
        <w:tc>
          <w:tcPr>
            <w:tcW w:w="9634" w:type="dxa"/>
            <w:gridSpan w:val="2"/>
            <w:shd w:val="clear" w:color="auto" w:fill="D9E2F3" w:themeFill="accent1" w:themeFillTint="33"/>
          </w:tcPr>
          <w:p w:rsidR="00003879" w:rsidRDefault="00003879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Please explain:</w:t>
            </w:r>
          </w:p>
          <w:p w:rsidR="00003879" w:rsidRDefault="00003879" w:rsidP="00754E8B">
            <w:pPr>
              <w:pStyle w:val="RCGPNormal"/>
              <w:rPr>
                <w:b/>
              </w:rPr>
            </w:pPr>
          </w:p>
          <w:p w:rsidR="00003879" w:rsidRDefault="00003879" w:rsidP="00754E8B">
            <w:pPr>
              <w:pStyle w:val="RCGPNormal"/>
              <w:rPr>
                <w:b/>
              </w:rPr>
            </w:pPr>
          </w:p>
          <w:p w:rsidR="00003879" w:rsidRDefault="00003879" w:rsidP="00754E8B">
            <w:pPr>
              <w:pStyle w:val="RCGPNormal"/>
              <w:rPr>
                <w:b/>
              </w:rPr>
            </w:pPr>
          </w:p>
          <w:p w:rsidR="00D31500" w:rsidRDefault="00D31500" w:rsidP="00754E8B">
            <w:pPr>
              <w:pStyle w:val="RCGPNormal"/>
              <w:rPr>
                <w:b/>
              </w:rPr>
            </w:pPr>
          </w:p>
        </w:tc>
      </w:tr>
      <w:bookmarkEnd w:id="1"/>
    </w:tbl>
    <w:p w:rsidR="006968C9" w:rsidRDefault="006968C9" w:rsidP="00754E8B">
      <w:pPr>
        <w:pStyle w:val="RCGPNormal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7C52" w:rsidTr="007846A2">
        <w:trPr>
          <w:trHeight w:val="397"/>
        </w:trPr>
        <w:tc>
          <w:tcPr>
            <w:tcW w:w="9634" w:type="dxa"/>
            <w:shd w:val="clear" w:color="auto" w:fill="8EAADB" w:themeFill="accent1" w:themeFillTint="99"/>
            <w:vAlign w:val="center"/>
          </w:tcPr>
          <w:p w:rsidR="007D7C52" w:rsidRDefault="007846A2" w:rsidP="000D36C9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What </w:t>
            </w:r>
            <w:r w:rsidRPr="003B0482">
              <w:rPr>
                <w:b/>
              </w:rPr>
              <w:t xml:space="preserve">improvements to improve primary-secondary care interface working </w:t>
            </w:r>
            <w:r>
              <w:rPr>
                <w:b/>
              </w:rPr>
              <w:t xml:space="preserve">would you recommend </w:t>
            </w:r>
            <w:r w:rsidRPr="003B0482">
              <w:rPr>
                <w:b/>
              </w:rPr>
              <w:t>following your work shadowing experienc</w:t>
            </w:r>
            <w:r>
              <w:rPr>
                <w:b/>
              </w:rPr>
              <w:t>e?</w:t>
            </w:r>
          </w:p>
        </w:tc>
      </w:tr>
      <w:tr w:rsidR="007D7C52" w:rsidTr="007846A2">
        <w:tc>
          <w:tcPr>
            <w:tcW w:w="9634" w:type="dxa"/>
            <w:shd w:val="clear" w:color="auto" w:fill="D9E2F3" w:themeFill="accent1" w:themeFillTint="33"/>
          </w:tcPr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  <w:p w:rsidR="00D31500" w:rsidRDefault="00D31500" w:rsidP="000D36C9">
            <w:pPr>
              <w:pStyle w:val="RCGPNormal"/>
              <w:rPr>
                <w:b/>
              </w:rPr>
            </w:pPr>
          </w:p>
          <w:p w:rsidR="007D7C52" w:rsidRDefault="007D7C52" w:rsidP="000D36C9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p w:rsidR="008E4A21" w:rsidRDefault="008E4A21" w:rsidP="00754E8B">
      <w:pPr>
        <w:pStyle w:val="RCGPNormal"/>
        <w:rPr>
          <w:b/>
        </w:rPr>
      </w:pPr>
    </w:p>
    <w:p w:rsidR="008E4A21" w:rsidRDefault="008E4A21" w:rsidP="00754E8B">
      <w:pPr>
        <w:pStyle w:val="RCGPNormal"/>
        <w:rPr>
          <w:b/>
        </w:rPr>
      </w:pPr>
    </w:p>
    <w:p w:rsidR="000C4120" w:rsidRDefault="000C4120" w:rsidP="00754E8B">
      <w:pPr>
        <w:pStyle w:val="RCGPNormal"/>
        <w:rPr>
          <w:b/>
        </w:rPr>
      </w:pPr>
    </w:p>
    <w:p w:rsidR="000C4120" w:rsidRDefault="000C4120" w:rsidP="00754E8B">
      <w:pPr>
        <w:pStyle w:val="RCGPNormal"/>
        <w:rPr>
          <w:b/>
        </w:rPr>
      </w:pPr>
      <w:bookmarkStart w:id="2" w:name="_GoBack"/>
      <w:bookmarkEnd w:id="2"/>
    </w:p>
    <w:p w:rsidR="000C4120" w:rsidRPr="00D31500" w:rsidRDefault="000C4120" w:rsidP="00754E8B">
      <w:pPr>
        <w:pStyle w:val="RCGPNormal"/>
      </w:pPr>
      <w:r w:rsidRPr="00D31500">
        <w:t xml:space="preserve">CPD credits can be </w:t>
      </w:r>
      <w:r w:rsidR="002315E8" w:rsidRPr="00D31500">
        <w:t xml:space="preserve">claimed under ‘working with colleagues’ as both a visiting and a receiving clinician. The SOAR Reflective Template for recording work shadowing credits can be found under </w:t>
      </w:r>
      <w:hyperlink r:id="rId5" w:history="1">
        <w:r w:rsidR="002315E8" w:rsidRPr="00D31500">
          <w:rPr>
            <w:rStyle w:val="Hyperlink"/>
          </w:rPr>
          <w:t>‘working with colleagues (work shadowing)’</w:t>
        </w:r>
      </w:hyperlink>
    </w:p>
    <w:sectPr w:rsidR="000C4120" w:rsidRPr="00D31500" w:rsidSect="007846A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B"/>
    <w:rsid w:val="00003879"/>
    <w:rsid w:val="000C4120"/>
    <w:rsid w:val="002315E8"/>
    <w:rsid w:val="002904FC"/>
    <w:rsid w:val="002C59EB"/>
    <w:rsid w:val="00447849"/>
    <w:rsid w:val="005F49FA"/>
    <w:rsid w:val="006022CA"/>
    <w:rsid w:val="006968C9"/>
    <w:rsid w:val="00754E8B"/>
    <w:rsid w:val="007846A2"/>
    <w:rsid w:val="007D7C52"/>
    <w:rsid w:val="008E4A21"/>
    <w:rsid w:val="00990AEB"/>
    <w:rsid w:val="00A90F8C"/>
    <w:rsid w:val="00AE46A5"/>
    <w:rsid w:val="00C968C6"/>
    <w:rsid w:val="00D31500"/>
    <w:rsid w:val="00E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58D4"/>
  <w15:chartTrackingRefBased/>
  <w15:docId w15:val="{7D0B3C97-E581-4AE8-B0F8-73542C3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pPr>
      <w:spacing w:after="0"/>
    </w:pPr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table" w:styleId="TableGrid">
    <w:name w:val="Table Grid"/>
    <w:basedOn w:val="TableNormal"/>
    <w:uiPriority w:val="39"/>
    <w:rsid w:val="0075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ppraisal.nes.scot.nhs.uk/help-me-with/soar/appraisees/reflective-templates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C0A34EDEF97448F5B1DC7D9BB2BF0" ma:contentTypeVersion="17" ma:contentTypeDescription="Create a new document." ma:contentTypeScope="" ma:versionID="0430a28766095aec50d108104986a4ad">
  <xsd:schema xmlns:xsd="http://www.w3.org/2001/XMLSchema" xmlns:xs="http://www.w3.org/2001/XMLSchema" xmlns:p="http://schemas.microsoft.com/office/2006/metadata/properties" xmlns:ns2="7b0b15f7-6d06-4415-b5e1-9d178c4f4817" xmlns:ns3="bfb7ed37-7391-46cd-ae44-8789ac935140" targetNamespace="http://schemas.microsoft.com/office/2006/metadata/properties" ma:root="true" ma:fieldsID="45b0ad76b8230fe5f33a3dfcb9251357" ns2:_="" ns3:_="">
    <xsd:import namespace="7b0b15f7-6d06-4415-b5e1-9d178c4f4817"/>
    <xsd:import namespace="bfb7ed37-7391-46cd-ae44-8789ac93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b15f7-6d06-4415-b5e1-9d178c4f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7ed37-7391-46cd-ae44-8789ac935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2a1e45-b940-4d40-be8a-0dfd430e5728}" ma:internalName="TaxCatchAll" ma:showField="CatchAllData" ma:web="bfb7ed37-7391-46cd-ae44-8789ac935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7ed37-7391-46cd-ae44-8789ac935140" xsi:nil="true"/>
    <lcf76f155ced4ddcb4097134ff3c332f xmlns="7b0b15f7-6d06-4415-b5e1-9d178c4f48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9FF114-79ED-4FE6-9D82-2B026B467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8135E-CF71-4851-96FF-D2B482AF7BE8}"/>
</file>

<file path=customXml/itemProps3.xml><?xml version="1.0" encoding="utf-8"?>
<ds:datastoreItem xmlns:ds="http://schemas.openxmlformats.org/officeDocument/2006/customXml" ds:itemID="{B0439673-3173-4519-9B65-9A1878FE813B}"/>
</file>

<file path=customXml/itemProps4.xml><?xml version="1.0" encoding="utf-8"?>
<ds:datastoreItem xmlns:ds="http://schemas.openxmlformats.org/officeDocument/2006/customXml" ds:itemID="{319652D8-FEBD-42B5-AF91-4776E9D2B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Brown</dc:creator>
  <cp:keywords/>
  <dc:description/>
  <cp:lastModifiedBy>Leanne Brown</cp:lastModifiedBy>
  <cp:revision>7</cp:revision>
  <dcterms:created xsi:type="dcterms:W3CDTF">2018-07-19T12:18:00Z</dcterms:created>
  <dcterms:modified xsi:type="dcterms:W3CDTF">2018-08-02T14:14:00Z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0x010100581C0A34EDEF97448F5B1DC7D9BB2BF0</vt:lpwstr>
  </property>
</Properties>
</file>