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2052F" w14:textId="77777777" w:rsidR="004E6193" w:rsidRPr="0021385E" w:rsidRDefault="004E6193" w:rsidP="004E6193">
      <w:pPr>
        <w:jc w:val="center"/>
        <w:rPr>
          <w:rFonts w:ascii="Lato" w:hAnsi="Lato"/>
          <w:b/>
          <w:sz w:val="32"/>
        </w:rPr>
      </w:pPr>
      <w:r w:rsidRPr="0021385E">
        <w:rPr>
          <w:rFonts w:ascii="Lato" w:hAnsi="Lato"/>
          <w:b/>
          <w:sz w:val="32"/>
        </w:rPr>
        <w:t>GP Trainee prescribing review checklist</w:t>
      </w: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1887"/>
        <w:gridCol w:w="7753"/>
      </w:tblGrid>
      <w:tr w:rsidR="004E6193" w:rsidRPr="0021385E" w14:paraId="0D91C966" w14:textId="77777777" w:rsidTr="00FF6D16">
        <w:tc>
          <w:tcPr>
            <w:tcW w:w="1844" w:type="dxa"/>
          </w:tcPr>
          <w:p w14:paraId="68BD929F" w14:textId="77777777" w:rsidR="004E6193" w:rsidRPr="0021385E" w:rsidRDefault="004E6193" w:rsidP="00FF6D16">
            <w:pPr>
              <w:rPr>
                <w:rFonts w:ascii="Lato" w:hAnsi="Lato"/>
                <w:b/>
                <w:sz w:val="28"/>
              </w:rPr>
            </w:pPr>
            <w:r w:rsidRPr="0021385E">
              <w:rPr>
                <w:rFonts w:ascii="Lato" w:hAnsi="Lato"/>
                <w:b/>
                <w:sz w:val="28"/>
              </w:rPr>
              <w:t>Prescribing area</w:t>
            </w:r>
          </w:p>
        </w:tc>
        <w:tc>
          <w:tcPr>
            <w:tcW w:w="7796" w:type="dxa"/>
          </w:tcPr>
          <w:p w14:paraId="4BAED798" w14:textId="77777777" w:rsidR="004E6193" w:rsidRPr="0021385E" w:rsidRDefault="004E6193" w:rsidP="00FF6D16">
            <w:pPr>
              <w:rPr>
                <w:rFonts w:ascii="Lato" w:hAnsi="Lato"/>
                <w:b/>
                <w:sz w:val="28"/>
              </w:rPr>
            </w:pPr>
            <w:r w:rsidRPr="0021385E">
              <w:rPr>
                <w:rFonts w:ascii="Lato" w:hAnsi="Lato"/>
                <w:b/>
                <w:sz w:val="28"/>
              </w:rPr>
              <w:t>Areas to consider</w:t>
            </w:r>
          </w:p>
        </w:tc>
      </w:tr>
      <w:tr w:rsidR="004E6193" w:rsidRPr="0021385E" w14:paraId="680B91B0" w14:textId="77777777" w:rsidTr="00FF6D16">
        <w:tc>
          <w:tcPr>
            <w:tcW w:w="1844" w:type="dxa"/>
          </w:tcPr>
          <w:p w14:paraId="2CE8061A" w14:textId="77777777" w:rsidR="004E6193" w:rsidRPr="0021385E" w:rsidRDefault="004E6193" w:rsidP="00FF6D16">
            <w:pPr>
              <w:ind w:right="181"/>
              <w:rPr>
                <w:rFonts w:ascii="Lato" w:hAnsi="Lato"/>
                <w:b/>
                <w:sz w:val="24"/>
              </w:rPr>
            </w:pPr>
            <w:r w:rsidRPr="0021385E">
              <w:rPr>
                <w:rFonts w:ascii="Lato" w:hAnsi="Lato"/>
                <w:b/>
                <w:sz w:val="24"/>
              </w:rPr>
              <w:t>Right Drug</w:t>
            </w:r>
          </w:p>
        </w:tc>
        <w:tc>
          <w:tcPr>
            <w:tcW w:w="7796" w:type="dxa"/>
          </w:tcPr>
          <w:p w14:paraId="5C3EE830" w14:textId="77777777" w:rsidR="004E6193" w:rsidRPr="0021385E" w:rsidRDefault="004E6193" w:rsidP="004E6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Evidence for use in the indication</w:t>
            </w:r>
          </w:p>
          <w:p w14:paraId="745E63FC" w14:textId="77777777" w:rsidR="004E6193" w:rsidRPr="0021385E" w:rsidRDefault="004E6193" w:rsidP="004E6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Allergies</w:t>
            </w:r>
          </w:p>
          <w:p w14:paraId="642E9FA0" w14:textId="77777777" w:rsidR="004E6193" w:rsidRPr="0021385E" w:rsidRDefault="004E6193" w:rsidP="004E6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Contra-indications/Cautions</w:t>
            </w:r>
          </w:p>
          <w:p w14:paraId="6BAE984F" w14:textId="77777777" w:rsidR="004E6193" w:rsidRPr="0021385E" w:rsidRDefault="004E6193" w:rsidP="004E6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Interactions with co-prescribed medication</w:t>
            </w:r>
          </w:p>
          <w:p w14:paraId="24161114" w14:textId="77777777" w:rsidR="004E6193" w:rsidRPr="0021385E" w:rsidRDefault="004E6193" w:rsidP="004E6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Local and national prescribing guidelines</w:t>
            </w:r>
          </w:p>
          <w:p w14:paraId="7D99E1D6" w14:textId="77777777" w:rsidR="004E6193" w:rsidRPr="0021385E" w:rsidRDefault="004E6193" w:rsidP="004E6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Local formulary</w:t>
            </w:r>
          </w:p>
          <w:p w14:paraId="1379CA14" w14:textId="77777777" w:rsidR="004E6193" w:rsidRPr="0021385E" w:rsidRDefault="004E6193" w:rsidP="004E6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Social issues (e.g. carers, inclusion in a monitored dosage system)</w:t>
            </w:r>
          </w:p>
          <w:p w14:paraId="424A1424" w14:textId="77777777" w:rsidR="004E6193" w:rsidRPr="0021385E" w:rsidRDefault="004E6193" w:rsidP="004E6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Formulation</w:t>
            </w:r>
          </w:p>
          <w:p w14:paraId="2EF38FBB" w14:textId="77777777" w:rsidR="004E6193" w:rsidRPr="0021385E" w:rsidRDefault="004E6193" w:rsidP="004E6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Duplication or omissions in therapy.</w:t>
            </w:r>
          </w:p>
          <w:p w14:paraId="50DDCCED" w14:textId="77777777" w:rsidR="004E6193" w:rsidRPr="0021385E" w:rsidRDefault="004E6193" w:rsidP="004E6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Correct use of brand prescribing for safety reasons</w:t>
            </w:r>
          </w:p>
        </w:tc>
        <w:bookmarkStart w:id="0" w:name="_GoBack"/>
        <w:bookmarkEnd w:id="0"/>
      </w:tr>
      <w:tr w:rsidR="004E6193" w:rsidRPr="0021385E" w14:paraId="2B9D8246" w14:textId="77777777" w:rsidTr="00FF6D16">
        <w:tc>
          <w:tcPr>
            <w:tcW w:w="1844" w:type="dxa"/>
          </w:tcPr>
          <w:p w14:paraId="1EE0F4DE" w14:textId="77777777" w:rsidR="004E6193" w:rsidRPr="0021385E" w:rsidRDefault="004E6193" w:rsidP="00FF6D16">
            <w:pPr>
              <w:rPr>
                <w:rFonts w:ascii="Lato" w:hAnsi="Lato"/>
                <w:b/>
                <w:sz w:val="24"/>
              </w:rPr>
            </w:pPr>
            <w:r w:rsidRPr="0021385E">
              <w:rPr>
                <w:rFonts w:ascii="Lato" w:hAnsi="Lato"/>
                <w:b/>
                <w:sz w:val="24"/>
              </w:rPr>
              <w:t>Right Dose</w:t>
            </w:r>
          </w:p>
        </w:tc>
        <w:tc>
          <w:tcPr>
            <w:tcW w:w="7796" w:type="dxa"/>
          </w:tcPr>
          <w:p w14:paraId="371E99A7" w14:textId="77777777" w:rsidR="004E6193" w:rsidRPr="0021385E" w:rsidRDefault="004E6193" w:rsidP="004E61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Renal or hepatic function</w:t>
            </w:r>
          </w:p>
          <w:p w14:paraId="2BF96D91" w14:textId="77777777" w:rsidR="004E6193" w:rsidRPr="0021385E" w:rsidRDefault="004E6193" w:rsidP="004E61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Age / weight</w:t>
            </w:r>
          </w:p>
          <w:p w14:paraId="1AED1B9C" w14:textId="77777777" w:rsidR="004E6193" w:rsidRPr="0021385E" w:rsidRDefault="004E6193" w:rsidP="004E61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Local and national prescribing guidance (including MHRA)</w:t>
            </w:r>
          </w:p>
          <w:p w14:paraId="1548F189" w14:textId="77777777" w:rsidR="004E6193" w:rsidRPr="0021385E" w:rsidRDefault="004E6193" w:rsidP="004E61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Is the dose correct for the indication?</w:t>
            </w:r>
          </w:p>
          <w:p w14:paraId="2A66E1A6" w14:textId="77777777" w:rsidR="004E6193" w:rsidRPr="0021385E" w:rsidRDefault="004E6193" w:rsidP="004E61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Has increasing or reducing dosing been done appropriately?</w:t>
            </w:r>
          </w:p>
          <w:p w14:paraId="47EB5EB8" w14:textId="77777777" w:rsidR="004E6193" w:rsidRPr="0021385E" w:rsidRDefault="004E6193" w:rsidP="004E61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Most appropriate strength of tablet prescribed for the required dose.</w:t>
            </w:r>
          </w:p>
        </w:tc>
      </w:tr>
      <w:tr w:rsidR="004E6193" w:rsidRPr="0021385E" w14:paraId="41D59366" w14:textId="77777777" w:rsidTr="00FF6D16">
        <w:tc>
          <w:tcPr>
            <w:tcW w:w="1844" w:type="dxa"/>
          </w:tcPr>
          <w:p w14:paraId="549B9191" w14:textId="77777777" w:rsidR="004E6193" w:rsidRPr="0021385E" w:rsidRDefault="004E6193" w:rsidP="00FF6D16">
            <w:pPr>
              <w:rPr>
                <w:rFonts w:ascii="Lato" w:hAnsi="Lato"/>
                <w:b/>
                <w:sz w:val="24"/>
              </w:rPr>
            </w:pPr>
            <w:r w:rsidRPr="0021385E">
              <w:rPr>
                <w:rFonts w:ascii="Lato" w:hAnsi="Lato"/>
                <w:b/>
                <w:sz w:val="24"/>
              </w:rPr>
              <w:t>Right Dosage Instructions</w:t>
            </w:r>
          </w:p>
        </w:tc>
        <w:tc>
          <w:tcPr>
            <w:tcW w:w="7796" w:type="dxa"/>
          </w:tcPr>
          <w:p w14:paraId="6F2C5538" w14:textId="77777777" w:rsidR="004E6193" w:rsidRPr="0021385E" w:rsidRDefault="004E6193" w:rsidP="004E61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Clear and unambiguous (avoiding “as directed”)</w:t>
            </w:r>
          </w:p>
          <w:p w14:paraId="12CE349E" w14:textId="77777777" w:rsidR="004E6193" w:rsidRPr="0021385E" w:rsidRDefault="004E6193" w:rsidP="004E61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Up to date (with current usage/latest letters from secondary care)</w:t>
            </w:r>
          </w:p>
          <w:p w14:paraId="0BC53AD6" w14:textId="77777777" w:rsidR="004E6193" w:rsidRPr="0021385E" w:rsidRDefault="004E6193" w:rsidP="004E61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Include route of administration/area of application/treatment eye or ear</w:t>
            </w:r>
          </w:p>
          <w:p w14:paraId="286EE861" w14:textId="77777777" w:rsidR="004E6193" w:rsidRPr="0021385E" w:rsidRDefault="004E6193" w:rsidP="004E61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Are the instructions able to be read and understood by the patient?</w:t>
            </w:r>
          </w:p>
        </w:tc>
      </w:tr>
      <w:tr w:rsidR="004E6193" w:rsidRPr="0021385E" w14:paraId="75902D6C" w14:textId="77777777" w:rsidTr="00FF6D16">
        <w:tc>
          <w:tcPr>
            <w:tcW w:w="1844" w:type="dxa"/>
          </w:tcPr>
          <w:p w14:paraId="398498CE" w14:textId="77777777" w:rsidR="004E6193" w:rsidRPr="0021385E" w:rsidRDefault="004E6193" w:rsidP="00FF6D16">
            <w:pPr>
              <w:rPr>
                <w:rFonts w:ascii="Lato" w:hAnsi="Lato"/>
                <w:b/>
                <w:sz w:val="24"/>
              </w:rPr>
            </w:pPr>
            <w:r w:rsidRPr="0021385E">
              <w:rPr>
                <w:rFonts w:ascii="Lato" w:hAnsi="Lato"/>
                <w:b/>
                <w:sz w:val="24"/>
              </w:rPr>
              <w:t>Right Follow-up</w:t>
            </w:r>
          </w:p>
        </w:tc>
        <w:tc>
          <w:tcPr>
            <w:tcW w:w="7796" w:type="dxa"/>
          </w:tcPr>
          <w:p w14:paraId="2EE6EE21" w14:textId="77777777" w:rsidR="004E6193" w:rsidRPr="0021385E" w:rsidRDefault="004E6193" w:rsidP="004E6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Has the necessary monitoring has been planned/taken/acted upon e.g. blood tests, BP.</w:t>
            </w:r>
          </w:p>
          <w:p w14:paraId="6C4A32EA" w14:textId="77777777" w:rsidR="004E6193" w:rsidRPr="0021385E" w:rsidRDefault="004E6193" w:rsidP="004E6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Has the item been placed on repeat appropriately so that it cannot be continued without a necessary review?</w:t>
            </w:r>
          </w:p>
        </w:tc>
      </w:tr>
      <w:tr w:rsidR="004E6193" w:rsidRPr="0021385E" w14:paraId="147F7EC9" w14:textId="77777777" w:rsidTr="00FF6D16">
        <w:tc>
          <w:tcPr>
            <w:tcW w:w="1844" w:type="dxa"/>
          </w:tcPr>
          <w:p w14:paraId="372B7029" w14:textId="77777777" w:rsidR="004E6193" w:rsidRPr="0021385E" w:rsidRDefault="004E6193" w:rsidP="00FF6D16">
            <w:pPr>
              <w:rPr>
                <w:rFonts w:ascii="Lato" w:hAnsi="Lato"/>
                <w:b/>
                <w:sz w:val="24"/>
              </w:rPr>
            </w:pPr>
            <w:r w:rsidRPr="0021385E">
              <w:rPr>
                <w:rFonts w:ascii="Lato" w:hAnsi="Lato"/>
                <w:b/>
                <w:sz w:val="24"/>
              </w:rPr>
              <w:t>Right Documentation</w:t>
            </w:r>
          </w:p>
        </w:tc>
        <w:tc>
          <w:tcPr>
            <w:tcW w:w="7796" w:type="dxa"/>
          </w:tcPr>
          <w:p w14:paraId="187AAC57" w14:textId="77777777" w:rsidR="004E6193" w:rsidRPr="0021385E" w:rsidRDefault="004E6193" w:rsidP="004E619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Is the indication for prescribing clear?</w:t>
            </w:r>
          </w:p>
          <w:p w14:paraId="3532381C" w14:textId="77777777" w:rsidR="004E6193" w:rsidRPr="0021385E" w:rsidRDefault="004E6193" w:rsidP="004E619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If prescribing does not follow normal guidance is the reason documented?</w:t>
            </w:r>
          </w:p>
          <w:p w14:paraId="629F4DFB" w14:textId="77777777" w:rsidR="004E6193" w:rsidRPr="0021385E" w:rsidRDefault="004E6193" w:rsidP="004E619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Is the plan for any necessary monitoring or follow up documented?</w:t>
            </w:r>
          </w:p>
        </w:tc>
      </w:tr>
      <w:tr w:rsidR="004E6193" w:rsidRPr="0021385E" w14:paraId="4FFCA907" w14:textId="77777777" w:rsidTr="00FF6D16">
        <w:tc>
          <w:tcPr>
            <w:tcW w:w="1844" w:type="dxa"/>
          </w:tcPr>
          <w:p w14:paraId="7A2FAE5F" w14:textId="77777777" w:rsidR="004E6193" w:rsidRPr="0021385E" w:rsidRDefault="004E6193" w:rsidP="00FF6D16">
            <w:pPr>
              <w:rPr>
                <w:rFonts w:ascii="Lato" w:hAnsi="Lato"/>
                <w:b/>
                <w:sz w:val="24"/>
              </w:rPr>
            </w:pPr>
            <w:r w:rsidRPr="0021385E">
              <w:rPr>
                <w:rFonts w:ascii="Lato" w:hAnsi="Lato"/>
                <w:b/>
                <w:sz w:val="24"/>
              </w:rPr>
              <w:t>Right Review</w:t>
            </w:r>
          </w:p>
        </w:tc>
        <w:tc>
          <w:tcPr>
            <w:tcW w:w="7796" w:type="dxa"/>
          </w:tcPr>
          <w:p w14:paraId="12416C0C" w14:textId="77777777" w:rsidR="004E6193" w:rsidRPr="0021385E" w:rsidRDefault="004E6193" w:rsidP="004E619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Where the medication has been used before, has under or over-ordering been addressed before supplying (adherence to therapy)?</w:t>
            </w:r>
          </w:p>
          <w:p w14:paraId="72DAD3CF" w14:textId="77777777" w:rsidR="004E6193" w:rsidRPr="0021385E" w:rsidRDefault="004E6193" w:rsidP="004E619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Have any necessary discussions taken place before continuing medications with risks e.g. HRT?</w:t>
            </w:r>
          </w:p>
        </w:tc>
      </w:tr>
      <w:tr w:rsidR="004E6193" w:rsidRPr="0021385E" w14:paraId="2130002F" w14:textId="77777777" w:rsidTr="00FF6D16">
        <w:tc>
          <w:tcPr>
            <w:tcW w:w="1844" w:type="dxa"/>
          </w:tcPr>
          <w:p w14:paraId="2AED6310" w14:textId="77777777" w:rsidR="004E6193" w:rsidRPr="0021385E" w:rsidRDefault="004E6193" w:rsidP="00FF6D16">
            <w:pPr>
              <w:rPr>
                <w:rFonts w:ascii="Lato" w:hAnsi="Lato"/>
                <w:b/>
                <w:sz w:val="24"/>
              </w:rPr>
            </w:pPr>
            <w:r w:rsidRPr="0021385E">
              <w:rPr>
                <w:rFonts w:ascii="Lato" w:hAnsi="Lato"/>
                <w:b/>
                <w:sz w:val="24"/>
              </w:rPr>
              <w:t>Good prescribing</w:t>
            </w:r>
          </w:p>
        </w:tc>
        <w:tc>
          <w:tcPr>
            <w:tcW w:w="7796" w:type="dxa"/>
          </w:tcPr>
          <w:p w14:paraId="6FFE1767" w14:textId="77777777" w:rsidR="004E6193" w:rsidRPr="0021385E" w:rsidRDefault="004E6193" w:rsidP="004E61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Does prescribing show that local guidelines have been referred to e.g. antimicrobial guidelines?</w:t>
            </w:r>
          </w:p>
          <w:p w14:paraId="01D4CC46" w14:textId="77777777" w:rsidR="004E6193" w:rsidRPr="0021385E" w:rsidRDefault="004E6193" w:rsidP="004E61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>Is the prescribing plan in the notes and thought process accurate and clear for the next clinician to follow?</w:t>
            </w:r>
          </w:p>
          <w:p w14:paraId="5BAD44A9" w14:textId="77777777" w:rsidR="004E6193" w:rsidRPr="0021385E" w:rsidRDefault="004E6193" w:rsidP="004E61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Lato" w:hAnsi="Lato"/>
                <w:sz w:val="24"/>
              </w:rPr>
            </w:pPr>
            <w:r w:rsidRPr="0021385E">
              <w:rPr>
                <w:rFonts w:ascii="Lato" w:hAnsi="Lato"/>
                <w:sz w:val="24"/>
              </w:rPr>
              <w:t xml:space="preserve">Is the OTC advice that has been given very clear with regards to medication dosage and further advice? </w:t>
            </w:r>
          </w:p>
        </w:tc>
      </w:tr>
    </w:tbl>
    <w:p w14:paraId="4983CE0F" w14:textId="77777777" w:rsidR="002051F6" w:rsidRPr="0021385E" w:rsidRDefault="002051F6">
      <w:pPr>
        <w:rPr>
          <w:rFonts w:ascii="Lato" w:hAnsi="Lato"/>
        </w:rPr>
      </w:pPr>
    </w:p>
    <w:sectPr w:rsidR="002051F6" w:rsidRPr="0021385E" w:rsidSect="002051F6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AB68E" w14:textId="77777777" w:rsidR="00692876" w:rsidRDefault="00692876" w:rsidP="003B57E5">
      <w:pPr>
        <w:spacing w:after="0" w:line="240" w:lineRule="auto"/>
      </w:pPr>
      <w:r>
        <w:separator/>
      </w:r>
    </w:p>
  </w:endnote>
  <w:endnote w:type="continuationSeparator" w:id="0">
    <w:p w14:paraId="4CB7859D" w14:textId="77777777" w:rsidR="00692876" w:rsidRDefault="00692876" w:rsidP="003B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71A76" w14:textId="77777777" w:rsidR="00692876" w:rsidRDefault="00692876" w:rsidP="003B57E5">
      <w:pPr>
        <w:spacing w:after="0" w:line="240" w:lineRule="auto"/>
      </w:pPr>
      <w:r>
        <w:separator/>
      </w:r>
    </w:p>
  </w:footnote>
  <w:footnote w:type="continuationSeparator" w:id="0">
    <w:p w14:paraId="2218A675" w14:textId="77777777" w:rsidR="00692876" w:rsidRDefault="00692876" w:rsidP="003B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6DEF" w14:textId="77777777" w:rsidR="003B57E5" w:rsidRPr="003B57E5" w:rsidRDefault="003B57E5" w:rsidP="003B57E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51ABDE" wp14:editId="023B2969">
          <wp:simplePos x="0" y="0"/>
          <wp:positionH relativeFrom="column">
            <wp:posOffset>3886200</wp:posOffset>
          </wp:positionH>
          <wp:positionV relativeFrom="paragraph">
            <wp:posOffset>-335280</wp:posOffset>
          </wp:positionV>
          <wp:extent cx="2171700" cy="683895"/>
          <wp:effectExtent l="0" t="0" r="12700" b="1905"/>
          <wp:wrapSquare wrapText="left"/>
          <wp:docPr id="6" name="Picture 6" descr="RCGP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CGP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F6E"/>
    <w:multiLevelType w:val="hybridMultilevel"/>
    <w:tmpl w:val="EEF6E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550DA"/>
    <w:multiLevelType w:val="hybridMultilevel"/>
    <w:tmpl w:val="25B85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95184"/>
    <w:multiLevelType w:val="hybridMultilevel"/>
    <w:tmpl w:val="16B0C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07406"/>
    <w:multiLevelType w:val="hybridMultilevel"/>
    <w:tmpl w:val="90EC1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CA5CB7"/>
    <w:multiLevelType w:val="hybridMultilevel"/>
    <w:tmpl w:val="4C9AF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8B5642"/>
    <w:multiLevelType w:val="hybridMultilevel"/>
    <w:tmpl w:val="EB407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93"/>
    <w:rsid w:val="002051F6"/>
    <w:rsid w:val="0021385E"/>
    <w:rsid w:val="003B57E5"/>
    <w:rsid w:val="004E6193"/>
    <w:rsid w:val="00692876"/>
    <w:rsid w:val="00BE27BC"/>
    <w:rsid w:val="00F3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94253"/>
  <w14:defaultImageDpi w14:val="300"/>
  <w15:docId w15:val="{95FE67D4-5783-FC4B-872D-61FD8612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193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193"/>
    <w:pPr>
      <w:ind w:left="720"/>
      <w:contextualSpacing/>
    </w:pPr>
  </w:style>
  <w:style w:type="table" w:styleId="TableGrid">
    <w:name w:val="Table Grid"/>
    <w:basedOn w:val="TableNormal"/>
    <w:uiPriority w:val="39"/>
    <w:rsid w:val="004E6193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7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E5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57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E5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Bodgener</dc:creator>
  <cp:keywords/>
  <dc:description/>
  <cp:lastModifiedBy>Tom Anstey</cp:lastModifiedBy>
  <cp:revision>3</cp:revision>
  <dcterms:created xsi:type="dcterms:W3CDTF">2020-08-04T14:26:00Z</dcterms:created>
  <dcterms:modified xsi:type="dcterms:W3CDTF">2020-10-07T12:18:00Z</dcterms:modified>
</cp:coreProperties>
</file>