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15E281" w14:textId="77777777" w:rsidR="00985CC4" w:rsidRDefault="00985CC4" w:rsidP="00985CC4">
      <w:pPr>
        <w:pStyle w:val="Body"/>
      </w:pPr>
      <w:r>
        <w:rPr>
          <w:noProof/>
        </w:rPr>
        <w:drawing>
          <wp:anchor distT="57150" distB="57150" distL="57150" distR="57150" simplePos="0" relativeHeight="251659264" behindDoc="0" locked="0" layoutInCell="1" allowOverlap="1" wp14:anchorId="226B9A06" wp14:editId="1500ADE7">
            <wp:simplePos x="0" y="0"/>
            <wp:positionH relativeFrom="column">
              <wp:posOffset>0</wp:posOffset>
            </wp:positionH>
            <wp:positionV relativeFrom="line">
              <wp:posOffset>0</wp:posOffset>
            </wp:positionV>
            <wp:extent cx="2590800" cy="1111885"/>
            <wp:effectExtent l="0" t="0" r="0" b="0"/>
            <wp:wrapSquare wrapText="bothSides" distT="57150" distB="57150" distL="57150" distR="57150"/>
            <wp:docPr id="1073741825" name="officeArt object" descr="Picture 4"/>
            <wp:cNvGraphicFramePr/>
            <a:graphic xmlns:a="http://schemas.openxmlformats.org/drawingml/2006/main">
              <a:graphicData uri="http://schemas.openxmlformats.org/drawingml/2006/picture">
                <pic:pic xmlns:pic="http://schemas.openxmlformats.org/drawingml/2006/picture">
                  <pic:nvPicPr>
                    <pic:cNvPr id="1073741825" name="Picture 4" descr="Picture 4"/>
                    <pic:cNvPicPr>
                      <a:picLocks noChangeAspect="1"/>
                    </pic:cNvPicPr>
                  </pic:nvPicPr>
                  <pic:blipFill>
                    <a:blip r:embed="rId7"/>
                    <a:stretch>
                      <a:fillRect/>
                    </a:stretch>
                  </pic:blipFill>
                  <pic:spPr>
                    <a:xfrm>
                      <a:off x="0" y="0"/>
                      <a:ext cx="2590800" cy="1111885"/>
                    </a:xfrm>
                    <a:prstGeom prst="rect">
                      <a:avLst/>
                    </a:prstGeom>
                    <a:ln w="12700" cap="flat">
                      <a:noFill/>
                      <a:miter lim="400000"/>
                    </a:ln>
                    <a:effectLst/>
                  </pic:spPr>
                </pic:pic>
              </a:graphicData>
            </a:graphic>
          </wp:anchor>
        </w:drawing>
      </w:r>
      <w:r>
        <w:br/>
      </w:r>
    </w:p>
    <w:p w14:paraId="3B9F2E2E" w14:textId="77777777" w:rsidR="00985CC4" w:rsidRDefault="00985CC4" w:rsidP="00985CC4">
      <w:pPr>
        <w:pStyle w:val="Body"/>
        <w:jc w:val="center"/>
      </w:pPr>
      <w:r>
        <w:rPr>
          <w:b/>
          <w:bCs/>
          <w:color w:val="006059"/>
          <w:sz w:val="28"/>
          <w:szCs w:val="28"/>
          <w:u w:color="006059"/>
          <w:lang w:val="en-US"/>
        </w:rPr>
        <w:t>Inspiring global primary care</w:t>
      </w:r>
    </w:p>
    <w:p w14:paraId="64BB60D8" w14:textId="77777777" w:rsidR="00985CC4" w:rsidRDefault="00985CC4" w:rsidP="00985CC4">
      <w:pPr>
        <w:pStyle w:val="Title"/>
        <w:jc w:val="center"/>
      </w:pPr>
    </w:p>
    <w:p w14:paraId="037F18E9" w14:textId="77777777" w:rsidR="00985CC4" w:rsidRDefault="00985CC4" w:rsidP="00985CC4">
      <w:pPr>
        <w:pStyle w:val="Body"/>
        <w:keepNext/>
        <w:spacing w:after="200" w:line="276" w:lineRule="auto"/>
        <w:jc w:val="center"/>
        <w:rPr>
          <w:kern w:val="0"/>
          <w:sz w:val="19"/>
          <w:szCs w:val="19"/>
        </w:rPr>
      </w:pPr>
      <w:r>
        <w:rPr>
          <w:rFonts w:ascii="Calibri" w:hAnsi="Calibri"/>
          <w:b/>
          <w:color w:val="1F4E79"/>
          <w:sz w:val="34"/>
        </w:rPr>
        <w:t>Communications Co-Lead</w:t>
      </w:r>
    </w:p>
    <w:p w14:paraId="3DEB5F56" w14:textId="77777777" w:rsidR="00985CC4" w:rsidRDefault="00985CC4" w:rsidP="00985CC4">
      <w:pPr>
        <w:pStyle w:val="Body"/>
        <w:keepNext/>
        <w:spacing w:after="200" w:line="276" w:lineRule="auto"/>
        <w:jc w:val="center"/>
        <w:rPr>
          <w:kern w:val="0"/>
          <w:sz w:val="19"/>
          <w:szCs w:val="19"/>
        </w:rPr>
      </w:pPr>
      <w:r>
        <w:rPr>
          <w:rFonts w:ascii="Calibri" w:hAnsi="Calibri"/>
          <w:b/>
          <w:sz w:val="23"/>
        </w:rPr>
        <w:t>RCGP Junior International Committee (JIC)</w:t>
      </w:r>
    </w:p>
    <w:tbl>
      <w:tblPr>
        <w:tblW w:w="901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101"/>
        <w:gridCol w:w="6915"/>
      </w:tblGrid>
      <w:tr w:rsidR="00985CC4" w14:paraId="6C45AB25" w14:textId="77777777" w:rsidTr="006864CD">
        <w:trPr>
          <w:trHeight w:val="230"/>
          <w:tblHeader/>
          <w:jc w:val="center"/>
        </w:trPr>
        <w:tc>
          <w:tcPr>
            <w:tcW w:w="2101" w:type="dxa"/>
            <w:tcBorders>
              <w:top w:val="single" w:sz="4" w:space="0" w:color="000000"/>
              <w:left w:val="single" w:sz="4" w:space="0" w:color="000000"/>
              <w:bottom w:val="single" w:sz="4" w:space="0" w:color="000000"/>
              <w:right w:val="single" w:sz="4" w:space="0" w:color="000000"/>
            </w:tcBorders>
            <w:shd w:val="clear" w:color="auto" w:fill="EAF4F1"/>
            <w:tcMar>
              <w:top w:w="80" w:type="dxa"/>
              <w:left w:w="80" w:type="dxa"/>
              <w:bottom w:w="80" w:type="dxa"/>
              <w:right w:w="80" w:type="dxa"/>
            </w:tcMar>
            <w:vAlign w:val="center"/>
          </w:tcPr>
          <w:p w14:paraId="09B54508" w14:textId="77777777" w:rsidR="00985CC4" w:rsidRDefault="00985CC4" w:rsidP="006864CD">
            <w:pPr>
              <w:pStyle w:val="Body"/>
              <w:spacing w:after="200" w:line="276" w:lineRule="auto"/>
            </w:pPr>
            <w:r>
              <w:rPr>
                <w:rFonts w:ascii="Calibri" w:hAnsi="Calibri"/>
                <w:b/>
                <w:sz w:val="19"/>
              </w:rPr>
              <w:t>Role title</w:t>
            </w:r>
          </w:p>
        </w:tc>
        <w:tc>
          <w:tcPr>
            <w:tcW w:w="6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25EEC5" w14:textId="77777777" w:rsidR="00985CC4" w:rsidRDefault="00985CC4" w:rsidP="006864CD">
            <w:pPr>
              <w:pStyle w:val="Body"/>
              <w:spacing w:after="200" w:line="276" w:lineRule="auto"/>
            </w:pPr>
            <w:r>
              <w:rPr>
                <w:rFonts w:ascii="Calibri" w:hAnsi="Calibri"/>
                <w:sz w:val="19"/>
              </w:rPr>
              <w:t xml:space="preserve">Communications Co-Lead </w:t>
            </w:r>
          </w:p>
        </w:tc>
      </w:tr>
      <w:tr w:rsidR="00985CC4" w14:paraId="02E0B404" w14:textId="77777777" w:rsidTr="006864CD">
        <w:trPr>
          <w:trHeight w:val="230"/>
          <w:jc w:val="center"/>
        </w:trPr>
        <w:tc>
          <w:tcPr>
            <w:tcW w:w="2101" w:type="dxa"/>
            <w:tcBorders>
              <w:top w:val="single" w:sz="4" w:space="0" w:color="000000"/>
              <w:left w:val="single" w:sz="4" w:space="0" w:color="000000"/>
              <w:bottom w:val="single" w:sz="4" w:space="0" w:color="000000"/>
              <w:right w:val="single" w:sz="4" w:space="0" w:color="000000"/>
            </w:tcBorders>
            <w:shd w:val="clear" w:color="auto" w:fill="EAF4F1"/>
            <w:tcMar>
              <w:top w:w="80" w:type="dxa"/>
              <w:left w:w="80" w:type="dxa"/>
              <w:bottom w:w="80" w:type="dxa"/>
              <w:right w:w="80" w:type="dxa"/>
            </w:tcMar>
            <w:vAlign w:val="center"/>
          </w:tcPr>
          <w:p w14:paraId="47C39165" w14:textId="77777777" w:rsidR="00985CC4" w:rsidRDefault="00985CC4" w:rsidP="006864CD">
            <w:pPr>
              <w:pStyle w:val="Body"/>
              <w:spacing w:after="200" w:line="276" w:lineRule="auto"/>
            </w:pPr>
            <w:r>
              <w:rPr>
                <w:rFonts w:ascii="Calibri" w:hAnsi="Calibri"/>
                <w:b/>
                <w:sz w:val="19"/>
              </w:rPr>
              <w:t>Committee</w:t>
            </w:r>
          </w:p>
        </w:tc>
        <w:tc>
          <w:tcPr>
            <w:tcW w:w="6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AD9959" w14:textId="77777777" w:rsidR="00985CC4" w:rsidRDefault="00985CC4" w:rsidP="006864CD">
            <w:pPr>
              <w:pStyle w:val="Body"/>
              <w:spacing w:after="200" w:line="276" w:lineRule="auto"/>
            </w:pPr>
            <w:r>
              <w:rPr>
                <w:rFonts w:ascii="Calibri" w:hAnsi="Calibri"/>
                <w:sz w:val="19"/>
              </w:rPr>
              <w:t>RCGP Junior International Committee, within RCGP International</w:t>
            </w:r>
          </w:p>
        </w:tc>
      </w:tr>
      <w:tr w:rsidR="00985CC4" w14:paraId="1E9BCE07" w14:textId="77777777" w:rsidTr="006864CD">
        <w:trPr>
          <w:trHeight w:val="230"/>
          <w:jc w:val="center"/>
        </w:trPr>
        <w:tc>
          <w:tcPr>
            <w:tcW w:w="2101" w:type="dxa"/>
            <w:tcBorders>
              <w:top w:val="single" w:sz="4" w:space="0" w:color="000000"/>
              <w:left w:val="single" w:sz="4" w:space="0" w:color="000000"/>
              <w:bottom w:val="single" w:sz="4" w:space="0" w:color="000000"/>
              <w:right w:val="single" w:sz="4" w:space="0" w:color="000000"/>
            </w:tcBorders>
            <w:shd w:val="clear" w:color="auto" w:fill="EAF4F1"/>
            <w:tcMar>
              <w:top w:w="80" w:type="dxa"/>
              <w:left w:w="80" w:type="dxa"/>
              <w:bottom w:w="80" w:type="dxa"/>
              <w:right w:w="80" w:type="dxa"/>
            </w:tcMar>
            <w:vAlign w:val="center"/>
          </w:tcPr>
          <w:p w14:paraId="0166B847" w14:textId="77777777" w:rsidR="00985CC4" w:rsidRDefault="00985CC4" w:rsidP="006864CD">
            <w:pPr>
              <w:pStyle w:val="Body"/>
              <w:spacing w:after="200" w:line="276" w:lineRule="auto"/>
            </w:pPr>
            <w:r>
              <w:rPr>
                <w:rFonts w:ascii="Calibri" w:hAnsi="Calibri"/>
                <w:b/>
                <w:sz w:val="19"/>
              </w:rPr>
              <w:t>Term</w:t>
            </w:r>
          </w:p>
        </w:tc>
        <w:tc>
          <w:tcPr>
            <w:tcW w:w="6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B81F76" w14:textId="77777777" w:rsidR="00985CC4" w:rsidRDefault="00985CC4" w:rsidP="006864CD">
            <w:pPr>
              <w:pStyle w:val="Body"/>
              <w:spacing w:after="200" w:line="276" w:lineRule="auto"/>
            </w:pPr>
            <w:r>
              <w:rPr>
                <w:rFonts w:ascii="Calibri" w:hAnsi="Calibri"/>
                <w:sz w:val="19"/>
              </w:rPr>
              <w:t>Standard term of office: 3 years</w:t>
            </w:r>
          </w:p>
        </w:tc>
      </w:tr>
      <w:tr w:rsidR="00985CC4" w14:paraId="09D31249" w14:textId="77777777" w:rsidTr="006864CD">
        <w:trPr>
          <w:trHeight w:val="483"/>
          <w:jc w:val="center"/>
        </w:trPr>
        <w:tc>
          <w:tcPr>
            <w:tcW w:w="2101" w:type="dxa"/>
            <w:tcBorders>
              <w:top w:val="single" w:sz="4" w:space="0" w:color="000000"/>
              <w:left w:val="single" w:sz="4" w:space="0" w:color="000000"/>
              <w:bottom w:val="single" w:sz="4" w:space="0" w:color="000000"/>
              <w:right w:val="single" w:sz="4" w:space="0" w:color="000000"/>
            </w:tcBorders>
            <w:shd w:val="clear" w:color="auto" w:fill="EAF4F1"/>
            <w:tcMar>
              <w:top w:w="80" w:type="dxa"/>
              <w:left w:w="80" w:type="dxa"/>
              <w:bottom w:w="80" w:type="dxa"/>
              <w:right w:w="80" w:type="dxa"/>
            </w:tcMar>
            <w:vAlign w:val="center"/>
          </w:tcPr>
          <w:p w14:paraId="5A3B92F2" w14:textId="77777777" w:rsidR="00985CC4" w:rsidRDefault="00985CC4" w:rsidP="006864CD">
            <w:pPr>
              <w:pStyle w:val="Body"/>
              <w:spacing w:after="200" w:line="276" w:lineRule="auto"/>
            </w:pPr>
            <w:r>
              <w:rPr>
                <w:rFonts w:ascii="Calibri" w:hAnsi="Calibri"/>
                <w:b/>
                <w:sz w:val="19"/>
              </w:rPr>
              <w:t>Eligibility</w:t>
            </w:r>
          </w:p>
        </w:tc>
        <w:tc>
          <w:tcPr>
            <w:tcW w:w="6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8134CB" w14:textId="77777777" w:rsidR="00985CC4" w:rsidRDefault="00985CC4" w:rsidP="006864CD">
            <w:pPr>
              <w:pStyle w:val="Body"/>
              <w:spacing w:after="200" w:line="276" w:lineRule="auto"/>
            </w:pPr>
            <w:r>
              <w:rPr>
                <w:rFonts w:ascii="Calibri" w:hAnsi="Calibri"/>
                <w:sz w:val="19"/>
              </w:rPr>
              <w:t>RCGP members who are GP registrars or First5 GPs within 5 years of CCT, in good standing with the GMC and current members of the RCGP</w:t>
            </w:r>
          </w:p>
        </w:tc>
      </w:tr>
      <w:tr w:rsidR="00985CC4" w14:paraId="4CB6CC78" w14:textId="77777777" w:rsidTr="006864CD">
        <w:trPr>
          <w:trHeight w:val="483"/>
          <w:jc w:val="center"/>
        </w:trPr>
        <w:tc>
          <w:tcPr>
            <w:tcW w:w="2101" w:type="dxa"/>
            <w:tcBorders>
              <w:top w:val="single" w:sz="4" w:space="0" w:color="000000"/>
              <w:left w:val="single" w:sz="4" w:space="0" w:color="000000"/>
              <w:bottom w:val="single" w:sz="4" w:space="0" w:color="000000"/>
              <w:right w:val="single" w:sz="4" w:space="0" w:color="000000"/>
            </w:tcBorders>
            <w:shd w:val="clear" w:color="auto" w:fill="EAF4F1"/>
            <w:tcMar>
              <w:top w:w="80" w:type="dxa"/>
              <w:left w:w="80" w:type="dxa"/>
              <w:bottom w:w="80" w:type="dxa"/>
              <w:right w:w="80" w:type="dxa"/>
            </w:tcMar>
            <w:vAlign w:val="center"/>
          </w:tcPr>
          <w:p w14:paraId="01713963" w14:textId="77777777" w:rsidR="00985CC4" w:rsidRDefault="00985CC4" w:rsidP="006864CD">
            <w:pPr>
              <w:pStyle w:val="Body"/>
              <w:spacing w:after="200" w:line="276" w:lineRule="auto"/>
            </w:pPr>
            <w:r>
              <w:rPr>
                <w:rFonts w:ascii="Calibri" w:hAnsi="Calibri"/>
                <w:b/>
                <w:sz w:val="19"/>
              </w:rPr>
              <w:t>Time commitment</w:t>
            </w:r>
          </w:p>
        </w:tc>
        <w:tc>
          <w:tcPr>
            <w:tcW w:w="6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B34DA6" w14:textId="77777777" w:rsidR="00985CC4" w:rsidRDefault="00985CC4" w:rsidP="006864CD">
            <w:pPr>
              <w:pStyle w:val="Body"/>
              <w:spacing w:after="200" w:line="276" w:lineRule="auto"/>
            </w:pPr>
            <w:r>
              <w:rPr>
                <w:rFonts w:ascii="Calibri" w:hAnsi="Calibri"/>
                <w:sz w:val="19"/>
              </w:rPr>
              <w:t>Usually 1–3 hours per week on average, with occasional peaks around campaigns, recruitment, conferences and major events</w:t>
            </w:r>
          </w:p>
        </w:tc>
      </w:tr>
      <w:tr w:rsidR="00985CC4" w14:paraId="1496A4EA" w14:textId="77777777" w:rsidTr="006864CD">
        <w:trPr>
          <w:trHeight w:val="736"/>
          <w:jc w:val="center"/>
        </w:trPr>
        <w:tc>
          <w:tcPr>
            <w:tcW w:w="2101" w:type="dxa"/>
            <w:tcBorders>
              <w:top w:val="single" w:sz="4" w:space="0" w:color="000000"/>
              <w:left w:val="single" w:sz="4" w:space="0" w:color="000000"/>
              <w:bottom w:val="single" w:sz="4" w:space="0" w:color="000000"/>
              <w:right w:val="single" w:sz="4" w:space="0" w:color="000000"/>
            </w:tcBorders>
            <w:shd w:val="clear" w:color="auto" w:fill="EAF4F1"/>
            <w:tcMar>
              <w:top w:w="80" w:type="dxa"/>
              <w:left w:w="80" w:type="dxa"/>
              <w:bottom w:w="80" w:type="dxa"/>
              <w:right w:w="80" w:type="dxa"/>
            </w:tcMar>
            <w:vAlign w:val="center"/>
          </w:tcPr>
          <w:p w14:paraId="1BCF0404" w14:textId="77777777" w:rsidR="00985CC4" w:rsidRDefault="00985CC4" w:rsidP="006864CD">
            <w:pPr>
              <w:pStyle w:val="Body"/>
              <w:spacing w:after="200" w:line="276" w:lineRule="auto"/>
            </w:pPr>
            <w:r>
              <w:rPr>
                <w:rFonts w:ascii="Calibri" w:hAnsi="Calibri"/>
                <w:b/>
                <w:sz w:val="19"/>
              </w:rPr>
              <w:t>Reports/works with</w:t>
            </w:r>
          </w:p>
        </w:tc>
        <w:tc>
          <w:tcPr>
            <w:tcW w:w="6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D9E0EC" w14:textId="77777777" w:rsidR="00985CC4" w:rsidRDefault="00985CC4" w:rsidP="006864CD">
            <w:pPr>
              <w:pStyle w:val="Body"/>
              <w:spacing w:after="200" w:line="276" w:lineRule="auto"/>
            </w:pPr>
            <w:r>
              <w:rPr>
                <w:rFonts w:ascii="Calibri" w:hAnsi="Calibri"/>
                <w:sz w:val="19"/>
              </w:rPr>
              <w:t>Existing Communications Co-Lead, JIC Chair and Deputy Chair, Education and Exchange teams, wider JIC and RCGP International/communications colleagues as appropriate</w:t>
            </w:r>
          </w:p>
        </w:tc>
      </w:tr>
      <w:tr w:rsidR="00985CC4" w14:paraId="6F083774" w14:textId="77777777" w:rsidTr="006864CD">
        <w:trPr>
          <w:trHeight w:val="483"/>
          <w:jc w:val="center"/>
        </w:trPr>
        <w:tc>
          <w:tcPr>
            <w:tcW w:w="2101" w:type="dxa"/>
            <w:tcBorders>
              <w:top w:val="single" w:sz="4" w:space="0" w:color="000000"/>
              <w:left w:val="single" w:sz="4" w:space="0" w:color="000000"/>
              <w:bottom w:val="single" w:sz="4" w:space="0" w:color="000000"/>
              <w:right w:val="single" w:sz="4" w:space="0" w:color="000000"/>
            </w:tcBorders>
            <w:shd w:val="clear" w:color="auto" w:fill="EAF4F1"/>
            <w:tcMar>
              <w:top w:w="80" w:type="dxa"/>
              <w:left w:w="80" w:type="dxa"/>
              <w:bottom w:w="80" w:type="dxa"/>
              <w:right w:w="80" w:type="dxa"/>
            </w:tcMar>
            <w:vAlign w:val="center"/>
          </w:tcPr>
          <w:p w14:paraId="72415D20" w14:textId="77777777" w:rsidR="00985CC4" w:rsidRDefault="00985CC4" w:rsidP="006864CD">
            <w:pPr>
              <w:pStyle w:val="Body"/>
              <w:spacing w:after="200" w:line="276" w:lineRule="auto"/>
            </w:pPr>
            <w:r>
              <w:rPr>
                <w:rFonts w:ascii="Calibri" w:hAnsi="Calibri"/>
                <w:b/>
                <w:sz w:val="19"/>
              </w:rPr>
              <w:t>Applications</w:t>
            </w:r>
          </w:p>
        </w:tc>
        <w:tc>
          <w:tcPr>
            <w:tcW w:w="6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9E96B3" w14:textId="2D199265" w:rsidR="00985CC4" w:rsidRDefault="00985CC4" w:rsidP="006864CD">
            <w:pPr>
              <w:pStyle w:val="Body"/>
              <w:spacing w:after="200" w:line="276" w:lineRule="auto"/>
            </w:pPr>
            <w:r>
              <w:rPr>
                <w:rFonts w:ascii="Calibri" w:hAnsi="Calibri"/>
                <w:sz w:val="19"/>
              </w:rPr>
              <w:t xml:space="preserve">Covering letter (maximum 500 words) and up-to-date CV to </w:t>
            </w:r>
            <w:hyperlink r:id="rId8" w:history="1">
              <w:r w:rsidR="00D64869" w:rsidRPr="0035141A">
                <w:rPr>
                  <w:rStyle w:val="Hyperlink"/>
                  <w:rFonts w:ascii="Calibri" w:hAnsi="Calibri"/>
                  <w:sz w:val="19"/>
                </w:rPr>
                <w:t>secretaryjic@rcgp.org.uk</w:t>
              </w:r>
            </w:hyperlink>
            <w:r>
              <w:rPr>
                <w:rFonts w:ascii="Calibri" w:hAnsi="Calibri"/>
                <w:sz w:val="19"/>
              </w:rPr>
              <w:t xml:space="preserve"> by </w:t>
            </w:r>
            <w:r w:rsidR="007628EA">
              <w:rPr>
                <w:rFonts w:ascii="Calibri" w:hAnsi="Calibri"/>
                <w:sz w:val="19"/>
              </w:rPr>
              <w:t>Sunday</w:t>
            </w:r>
            <w:r>
              <w:rPr>
                <w:rFonts w:ascii="Calibri" w:hAnsi="Calibri"/>
                <w:sz w:val="19"/>
              </w:rPr>
              <w:t xml:space="preserve"> </w:t>
            </w:r>
            <w:r w:rsidR="00AF1466">
              <w:rPr>
                <w:rFonts w:ascii="Calibri" w:hAnsi="Calibri"/>
                <w:sz w:val="19"/>
              </w:rPr>
              <w:t xml:space="preserve">26 </w:t>
            </w:r>
            <w:r>
              <w:rPr>
                <w:rFonts w:ascii="Calibri" w:hAnsi="Calibri"/>
                <w:sz w:val="19"/>
              </w:rPr>
              <w:t xml:space="preserve"> September at 23:59</w:t>
            </w:r>
            <w:r w:rsidR="00D64869">
              <w:rPr>
                <w:rFonts w:ascii="Calibri" w:hAnsi="Calibri"/>
                <w:sz w:val="19"/>
              </w:rPr>
              <w:t xml:space="preserve"> (London time zone)</w:t>
            </w:r>
          </w:p>
        </w:tc>
      </w:tr>
      <w:tr w:rsidR="00985CC4" w14:paraId="49E7E3BE" w14:textId="77777777" w:rsidTr="006864CD">
        <w:trPr>
          <w:trHeight w:val="230"/>
          <w:jc w:val="center"/>
        </w:trPr>
        <w:tc>
          <w:tcPr>
            <w:tcW w:w="2101" w:type="dxa"/>
            <w:tcBorders>
              <w:top w:val="single" w:sz="4" w:space="0" w:color="000000"/>
              <w:left w:val="single" w:sz="4" w:space="0" w:color="000000"/>
              <w:bottom w:val="single" w:sz="4" w:space="0" w:color="000000"/>
              <w:right w:val="single" w:sz="4" w:space="0" w:color="000000"/>
            </w:tcBorders>
            <w:shd w:val="clear" w:color="auto" w:fill="EAF4F1"/>
            <w:tcMar>
              <w:top w:w="80" w:type="dxa"/>
              <w:left w:w="80" w:type="dxa"/>
              <w:bottom w:w="80" w:type="dxa"/>
              <w:right w:w="80" w:type="dxa"/>
            </w:tcMar>
            <w:vAlign w:val="center"/>
          </w:tcPr>
          <w:p w14:paraId="29444298" w14:textId="77777777" w:rsidR="00985CC4" w:rsidRDefault="00985CC4" w:rsidP="006864CD">
            <w:pPr>
              <w:pStyle w:val="Body"/>
              <w:spacing w:after="200" w:line="276" w:lineRule="auto"/>
            </w:pPr>
            <w:r>
              <w:rPr>
                <w:rFonts w:ascii="Calibri" w:hAnsi="Calibri"/>
                <w:b/>
                <w:sz w:val="19"/>
              </w:rPr>
              <w:t>Enquiries</w:t>
            </w:r>
          </w:p>
        </w:tc>
        <w:tc>
          <w:tcPr>
            <w:tcW w:w="6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BB98F6" w14:textId="28789116" w:rsidR="00985CC4" w:rsidRDefault="00D64869" w:rsidP="006864CD">
            <w:pPr>
              <w:pStyle w:val="Body"/>
              <w:spacing w:after="200" w:line="276" w:lineRule="auto"/>
            </w:pPr>
            <w:hyperlink r:id="rId9" w:history="1">
              <w:r w:rsidRPr="0035141A">
                <w:rPr>
                  <w:rStyle w:val="Hyperlink"/>
                  <w:rFonts w:ascii="Calibri" w:hAnsi="Calibri"/>
                  <w:sz w:val="19"/>
                </w:rPr>
                <w:t>communicationsjic@rcgp.org.uk</w:t>
              </w:r>
            </w:hyperlink>
            <w:r>
              <w:rPr>
                <w:rFonts w:ascii="Calibri" w:hAnsi="Calibri"/>
                <w:sz w:val="19"/>
              </w:rPr>
              <w:t xml:space="preserve"> </w:t>
            </w:r>
          </w:p>
        </w:tc>
      </w:tr>
    </w:tbl>
    <w:p w14:paraId="6018C9B6" w14:textId="77777777" w:rsidR="00985CC4" w:rsidRDefault="00985CC4" w:rsidP="00985CC4">
      <w:pPr>
        <w:pStyle w:val="Body"/>
        <w:widowControl w:val="0"/>
        <w:spacing w:after="200" w:line="240" w:lineRule="auto"/>
        <w:jc w:val="center"/>
        <w:rPr>
          <w:kern w:val="0"/>
          <w:sz w:val="19"/>
          <w:szCs w:val="19"/>
        </w:rPr>
      </w:pPr>
    </w:p>
    <w:p w14:paraId="31FF3538" w14:textId="77777777" w:rsidR="00985CC4" w:rsidRDefault="00985CC4" w:rsidP="00985CC4">
      <w:pPr>
        <w:pStyle w:val="Body"/>
        <w:keepNext/>
        <w:keepLines/>
        <w:spacing w:before="120" w:after="60" w:line="276" w:lineRule="auto"/>
        <w:outlineLvl w:val="0"/>
        <w:rPr>
          <w:rFonts w:ascii="Calibri" w:eastAsia="Calibri" w:hAnsi="Calibri" w:cs="Calibri"/>
          <w:b/>
          <w:bCs/>
          <w:color w:val="1F4E79"/>
          <w:kern w:val="0"/>
          <w:sz w:val="30"/>
          <w:szCs w:val="30"/>
          <w:u w:color="1F4E79"/>
        </w:rPr>
      </w:pPr>
      <w:r>
        <w:rPr>
          <w:rFonts w:ascii="Calibri" w:hAnsi="Calibri"/>
          <w:b/>
          <w:color w:val="1F4E79"/>
          <w:sz w:val="30"/>
        </w:rPr>
        <w:t>Job Advert</w:t>
      </w:r>
    </w:p>
    <w:p w14:paraId="26A9609D" w14:textId="77777777" w:rsidR="00985CC4" w:rsidRDefault="00985CC4" w:rsidP="00985CC4">
      <w:pPr>
        <w:pStyle w:val="Body"/>
        <w:spacing w:after="60" w:line="276" w:lineRule="auto"/>
        <w:rPr>
          <w:kern w:val="0"/>
          <w:sz w:val="19"/>
          <w:szCs w:val="19"/>
        </w:rPr>
      </w:pPr>
      <w:r>
        <w:rPr>
          <w:rFonts w:ascii="Calibri" w:hAnsi="Calibri"/>
          <w:sz w:val="19"/>
        </w:rPr>
        <w:t>The RCGP Junior International Committee is looking for a GP registrar or First5 GP to join the JIC as Communications Co-Lead to help make global primary care opportunities, learning and achievements visible, accessible and engaging.</w:t>
      </w:r>
    </w:p>
    <w:p w14:paraId="4AEC3483" w14:textId="77777777" w:rsidR="00985CC4" w:rsidRDefault="00985CC4" w:rsidP="00985CC4">
      <w:pPr>
        <w:pStyle w:val="Body"/>
        <w:spacing w:after="60" w:line="276" w:lineRule="auto"/>
        <w:rPr>
          <w:kern w:val="0"/>
          <w:sz w:val="19"/>
          <w:szCs w:val="19"/>
          <w:lang w:val="en-US"/>
        </w:rPr>
      </w:pPr>
      <w:r>
        <w:rPr>
          <w:rFonts w:ascii="Calibri" w:hAnsi="Calibri"/>
          <w:sz w:val="19"/>
        </w:rPr>
        <w:t>The JIC is a vibrant committee of RCGP International. We bring together GP/family doctor trainees and recently qualified GPs within five years of qualification who are passionate about global primary care.</w:t>
      </w:r>
    </w:p>
    <w:p w14:paraId="62A75862" w14:textId="6057C010" w:rsidR="00985CC4" w:rsidRDefault="00985CC4" w:rsidP="00985CC4">
      <w:pPr>
        <w:pStyle w:val="Body"/>
        <w:spacing w:after="60" w:line="276" w:lineRule="auto"/>
        <w:rPr>
          <w:kern w:val="0"/>
          <w:sz w:val="19"/>
          <w:szCs w:val="19"/>
        </w:rPr>
      </w:pPr>
      <w:r w:rsidRPr="00F54F00">
        <w:rPr>
          <w:rFonts w:ascii="Calibri" w:hAnsi="Calibri"/>
          <w:sz w:val="19"/>
        </w:rPr>
        <w:t>The JIC connects GP registrars and First5 GPs with international learning, exchange, research and leadership opportunities. Through these programmes, members learn from primary care systems worldwide, build lasting professional relationships and bring practical ideas back to UK general practice. We also represent the UK within EYFDM and connect members with the wider European and global family medicine community.</w:t>
      </w:r>
      <w:r w:rsidR="00D64869">
        <w:rPr>
          <w:rFonts w:ascii="Calibri" w:hAnsi="Calibri"/>
          <w:sz w:val="19"/>
        </w:rPr>
        <w:t xml:space="preserve"> </w:t>
      </w:r>
      <w:r>
        <w:rPr>
          <w:rFonts w:ascii="Calibri" w:hAnsi="Calibri"/>
          <w:sz w:val="19"/>
        </w:rPr>
        <w:t>The Communications role is central to JIC’s next chapter. It helps ensure that opportunities, learning and achievements reach GP registrars and First5 GPs across the UK in a clear and useful way.</w:t>
      </w:r>
    </w:p>
    <w:p w14:paraId="48F69CCA" w14:textId="77777777" w:rsidR="00985CC4" w:rsidRDefault="00985CC4" w:rsidP="00985CC4">
      <w:pPr>
        <w:pStyle w:val="Body"/>
        <w:spacing w:after="60" w:line="276" w:lineRule="auto"/>
        <w:rPr>
          <w:kern w:val="0"/>
          <w:sz w:val="19"/>
          <w:szCs w:val="19"/>
        </w:rPr>
      </w:pPr>
      <w:r>
        <w:rPr>
          <w:rFonts w:ascii="Calibri" w:hAnsi="Calibri"/>
          <w:sz w:val="19"/>
        </w:rPr>
        <w:lastRenderedPageBreak/>
        <w:t>As Communications Co-Lead, you will work alongside the existing Co-Lead to plan content, coordinate campaigns and develop communications across the JIC webpage, email updates, social media, events and relevant partner channels.</w:t>
      </w:r>
    </w:p>
    <w:p w14:paraId="37E9CE85" w14:textId="77777777" w:rsidR="00985CC4" w:rsidRDefault="00985CC4" w:rsidP="00985CC4">
      <w:pPr>
        <w:pStyle w:val="Body"/>
        <w:spacing w:after="60" w:line="276" w:lineRule="auto"/>
        <w:rPr>
          <w:kern w:val="0"/>
          <w:sz w:val="19"/>
          <w:szCs w:val="19"/>
          <w:lang w:val="en-US"/>
        </w:rPr>
      </w:pPr>
      <w:r>
        <w:rPr>
          <w:rFonts w:ascii="Calibri" w:hAnsi="Calibri"/>
          <w:sz w:val="19"/>
        </w:rPr>
        <w:t>This is a rewarding role for someone who enjoys clear writing, creative content, teamwork and digital communication. It would suit a GP registrar or First5 GP who wants to develop leadership within RCGP International, strengthen JIC visibility and contribute to global primary care.</w:t>
      </w:r>
    </w:p>
    <w:p w14:paraId="1FA495B1" w14:textId="77777777" w:rsidR="00985CC4" w:rsidRDefault="00985CC4" w:rsidP="00985CC4">
      <w:pPr>
        <w:pStyle w:val="Body"/>
        <w:spacing w:after="60" w:line="276" w:lineRule="auto"/>
        <w:rPr>
          <w:kern w:val="0"/>
          <w:sz w:val="19"/>
          <w:szCs w:val="19"/>
        </w:rPr>
      </w:pPr>
    </w:p>
    <w:p w14:paraId="080F64D2" w14:textId="0670B84D" w:rsidR="00985CC4" w:rsidRDefault="00985CC4" w:rsidP="00985CC4">
      <w:pPr>
        <w:pStyle w:val="Body"/>
        <w:spacing w:after="60" w:line="276" w:lineRule="auto"/>
        <w:rPr>
          <w:kern w:val="0"/>
          <w:sz w:val="19"/>
          <w:szCs w:val="19"/>
          <w:lang w:val="en-US"/>
        </w:rPr>
      </w:pPr>
      <w:r>
        <w:rPr>
          <w:rFonts w:ascii="Calibri" w:hAnsi="Calibri"/>
          <w:sz w:val="19"/>
        </w:rPr>
        <w:t xml:space="preserve">To apply, please send a </w:t>
      </w:r>
      <w:r>
        <w:rPr>
          <w:rFonts w:ascii="Calibri" w:hAnsi="Calibri"/>
          <w:b/>
          <w:sz w:val="19"/>
        </w:rPr>
        <w:t xml:space="preserve">covering letter (up to 500 words) and an up-to-date CV to </w:t>
      </w:r>
      <w:hyperlink r:id="rId10" w:history="1">
        <w:r w:rsidR="00D64869" w:rsidRPr="0035141A">
          <w:rPr>
            <w:rStyle w:val="Hyperlink"/>
            <w:rFonts w:ascii="Calibri" w:hAnsi="Calibri"/>
            <w:b/>
            <w:sz w:val="19"/>
          </w:rPr>
          <w:t>secretaryjic@rcgp.org.uk</w:t>
        </w:r>
      </w:hyperlink>
      <w:r w:rsidR="00D64869">
        <w:rPr>
          <w:rFonts w:ascii="Calibri" w:hAnsi="Calibri"/>
          <w:b/>
          <w:sz w:val="19"/>
        </w:rPr>
        <w:t xml:space="preserve"> </w:t>
      </w:r>
      <w:r>
        <w:rPr>
          <w:rFonts w:ascii="Calibri" w:hAnsi="Calibri"/>
          <w:b/>
          <w:sz w:val="19"/>
        </w:rPr>
        <w:t>by</w:t>
      </w:r>
      <w:r w:rsidR="007628EA">
        <w:rPr>
          <w:rFonts w:ascii="Calibri" w:hAnsi="Calibri"/>
          <w:b/>
          <w:sz w:val="19"/>
        </w:rPr>
        <w:t xml:space="preserve"> Sunday the</w:t>
      </w:r>
      <w:r>
        <w:rPr>
          <w:rFonts w:ascii="Calibri" w:hAnsi="Calibri"/>
          <w:b/>
          <w:sz w:val="19"/>
        </w:rPr>
        <w:t xml:space="preserve"> </w:t>
      </w:r>
      <w:r w:rsidR="00A475A7">
        <w:rPr>
          <w:rFonts w:ascii="Calibri" w:hAnsi="Calibri"/>
          <w:b/>
          <w:sz w:val="19"/>
        </w:rPr>
        <w:t>26</w:t>
      </w:r>
      <w:r>
        <w:rPr>
          <w:rFonts w:ascii="Calibri" w:hAnsi="Calibri"/>
          <w:b/>
          <w:sz w:val="19"/>
        </w:rPr>
        <w:t xml:space="preserve"> September at 23:59</w:t>
      </w:r>
      <w:r w:rsidR="00D64869">
        <w:rPr>
          <w:rFonts w:ascii="Calibri" w:hAnsi="Calibri"/>
          <w:b/>
          <w:sz w:val="19"/>
        </w:rPr>
        <w:t xml:space="preserve"> (London time zone)</w:t>
      </w:r>
      <w:r>
        <w:rPr>
          <w:rFonts w:ascii="Calibri" w:hAnsi="Calibri"/>
          <w:sz w:val="19"/>
        </w:rPr>
        <w:t>. Shortlisted candidates will be invited to an online 20-minute Teams interview.</w:t>
      </w:r>
    </w:p>
    <w:p w14:paraId="519B84A2" w14:textId="18D1D2E3" w:rsidR="00985CC4" w:rsidRDefault="00985CC4" w:rsidP="00985CC4">
      <w:pPr>
        <w:pStyle w:val="Body"/>
        <w:spacing w:after="60" w:line="276" w:lineRule="auto"/>
        <w:rPr>
          <w:b/>
          <w:bCs/>
          <w:kern w:val="0"/>
          <w:sz w:val="19"/>
          <w:szCs w:val="19"/>
        </w:rPr>
      </w:pPr>
      <w:r>
        <w:rPr>
          <w:rFonts w:ascii="Calibri" w:hAnsi="Calibri"/>
          <w:sz w:val="19"/>
        </w:rPr>
        <w:t xml:space="preserve">For informal </w:t>
      </w:r>
      <w:r>
        <w:rPr>
          <w:rFonts w:ascii="Calibri" w:hAnsi="Calibri"/>
          <w:b/>
          <w:sz w:val="19"/>
        </w:rPr>
        <w:t xml:space="preserve">enquiries, please contact </w:t>
      </w:r>
      <w:hyperlink r:id="rId11" w:history="1">
        <w:r w:rsidR="00D64869" w:rsidRPr="0035141A">
          <w:rPr>
            <w:rStyle w:val="Hyperlink"/>
            <w:rFonts w:ascii="Calibri" w:hAnsi="Calibri"/>
            <w:b/>
            <w:sz w:val="19"/>
          </w:rPr>
          <w:t>communicationsjic@rcgp.org.uk</w:t>
        </w:r>
      </w:hyperlink>
      <w:r>
        <w:rPr>
          <w:rFonts w:ascii="Calibri" w:hAnsi="Calibri"/>
          <w:sz w:val="19"/>
        </w:rPr>
        <w:t>.</w:t>
      </w:r>
    </w:p>
    <w:p w14:paraId="563C2B78" w14:textId="77777777" w:rsidR="00985CC4" w:rsidRDefault="00985CC4" w:rsidP="00985CC4">
      <w:pPr>
        <w:pStyle w:val="Body"/>
        <w:keepNext/>
        <w:keepLines/>
        <w:spacing w:before="100" w:after="60" w:line="276" w:lineRule="auto"/>
        <w:outlineLvl w:val="0"/>
        <w:rPr>
          <w:rFonts w:ascii="Calibri" w:eastAsia="Calibri" w:hAnsi="Calibri" w:cs="Calibri"/>
          <w:b/>
          <w:bCs/>
          <w:color w:val="1F4E79"/>
          <w:kern w:val="0"/>
          <w:sz w:val="30"/>
          <w:szCs w:val="30"/>
          <w:u w:color="1F4E79"/>
          <w:lang w:val="en-US"/>
        </w:rPr>
      </w:pPr>
      <w:r>
        <w:rPr>
          <w:rFonts w:ascii="Calibri" w:hAnsi="Calibri"/>
          <w:b/>
          <w:color w:val="1F4E79"/>
          <w:sz w:val="30"/>
        </w:rPr>
        <w:t>Role purpose</w:t>
      </w:r>
    </w:p>
    <w:p w14:paraId="5D5C74A8" w14:textId="77777777" w:rsidR="00985CC4" w:rsidRDefault="00985CC4" w:rsidP="00985CC4">
      <w:pPr>
        <w:pStyle w:val="Body"/>
        <w:spacing w:before="100" w:after="100" w:line="240" w:lineRule="auto"/>
        <w:rPr>
          <w:kern w:val="0"/>
          <w:sz w:val="19"/>
          <w:szCs w:val="19"/>
        </w:rPr>
      </w:pPr>
      <w:r>
        <w:rPr>
          <w:rFonts w:ascii="Calibri" w:hAnsi="Calibri"/>
          <w:sz w:val="19"/>
        </w:rPr>
        <w:t>Co-lead JIC communications, turning committee priorities, opportunities and learning into clear, accurate, accessible and engaging content across agreed RCGP channels. Strengthen JIC visibility and consistent branding, support campaigns across workstreams and use simple evidence to improve reach and action.</w:t>
      </w:r>
    </w:p>
    <w:p w14:paraId="3EF4379C" w14:textId="77777777" w:rsidR="00985CC4" w:rsidRDefault="00985CC4" w:rsidP="00985CC4">
      <w:pPr>
        <w:pStyle w:val="Body"/>
        <w:spacing w:before="100" w:after="100" w:line="240" w:lineRule="auto"/>
        <w:rPr>
          <w:rFonts w:ascii="Calibri" w:eastAsia="Calibri" w:hAnsi="Calibri" w:cs="Calibri"/>
          <w:b/>
          <w:bCs/>
          <w:color w:val="1F4E79"/>
          <w:kern w:val="0"/>
          <w:sz w:val="30"/>
          <w:szCs w:val="30"/>
          <w:u w:color="1F4E79"/>
        </w:rPr>
      </w:pPr>
    </w:p>
    <w:p w14:paraId="3A0628B3" w14:textId="77777777" w:rsidR="00985CC4" w:rsidRDefault="00985CC4" w:rsidP="00985CC4">
      <w:pPr>
        <w:pStyle w:val="Body"/>
        <w:keepNext/>
        <w:keepLines/>
        <w:spacing w:before="100" w:after="60" w:line="276" w:lineRule="auto"/>
        <w:outlineLvl w:val="0"/>
        <w:rPr>
          <w:rFonts w:ascii="Calibri" w:eastAsia="Calibri" w:hAnsi="Calibri" w:cs="Calibri"/>
          <w:b/>
          <w:bCs/>
          <w:color w:val="1F4E79"/>
          <w:kern w:val="0"/>
          <w:sz w:val="30"/>
          <w:szCs w:val="30"/>
          <w:u w:color="1F4E79"/>
        </w:rPr>
      </w:pPr>
      <w:r>
        <w:rPr>
          <w:rFonts w:ascii="Calibri" w:hAnsi="Calibri"/>
          <w:b/>
          <w:color w:val="1F4E79"/>
          <w:sz w:val="30"/>
        </w:rPr>
        <w:t>Key responsibilities</w:t>
      </w:r>
    </w:p>
    <w:p w14:paraId="19542A61" w14:textId="77777777" w:rsidR="00985CC4" w:rsidRDefault="00985CC4" w:rsidP="00985CC4">
      <w:pPr>
        <w:pStyle w:val="Body"/>
        <w:keepNext/>
        <w:keepLines/>
        <w:spacing w:before="60" w:after="0" w:line="276" w:lineRule="auto"/>
        <w:outlineLvl w:val="1"/>
        <w:rPr>
          <w:rFonts w:ascii="Calibri" w:eastAsia="Calibri" w:hAnsi="Calibri" w:cs="Calibri"/>
          <w:b/>
          <w:bCs/>
          <w:color w:val="1F4E79"/>
          <w:kern w:val="0"/>
          <w:sz w:val="22"/>
          <w:szCs w:val="22"/>
          <w:u w:color="1F4E79"/>
        </w:rPr>
      </w:pPr>
      <w:r>
        <w:rPr>
          <w:rFonts w:ascii="Calibri" w:hAnsi="Calibri"/>
          <w:b/>
          <w:color w:val="1F4E79"/>
          <w:sz w:val="22"/>
        </w:rPr>
        <w:t>Communications planning and coordination</w:t>
      </w:r>
    </w:p>
    <w:p w14:paraId="4CEA8C6D" w14:textId="77777777" w:rsidR="00985CC4" w:rsidRDefault="00985CC4" w:rsidP="00985CC4">
      <w:pPr>
        <w:pStyle w:val="Body"/>
        <w:numPr>
          <w:ilvl w:val="0"/>
          <w:numId w:val="2"/>
        </w:numPr>
        <w:spacing w:before="100" w:after="100" w:line="240" w:lineRule="auto"/>
        <w:rPr>
          <w:sz w:val="19"/>
          <w:szCs w:val="19"/>
          <w:lang w:val="en-US"/>
        </w:rPr>
      </w:pPr>
      <w:r>
        <w:rPr>
          <w:rFonts w:ascii="Calibri" w:hAnsi="Calibri"/>
          <w:sz w:val="19"/>
        </w:rPr>
        <w:t>Work with the existing Co-Lead to maintain a simple communications plan and rolling content calendar.</w:t>
      </w:r>
    </w:p>
    <w:p w14:paraId="5D1A0C7C" w14:textId="77777777" w:rsidR="00985CC4" w:rsidRDefault="00985CC4" w:rsidP="00985CC4">
      <w:pPr>
        <w:pStyle w:val="Body"/>
        <w:numPr>
          <w:ilvl w:val="0"/>
          <w:numId w:val="2"/>
        </w:numPr>
        <w:spacing w:before="100" w:after="100" w:line="240" w:lineRule="auto"/>
        <w:rPr>
          <w:sz w:val="19"/>
          <w:szCs w:val="19"/>
          <w:lang w:val="en-US"/>
        </w:rPr>
      </w:pPr>
      <w:r>
        <w:rPr>
          <w:rFonts w:ascii="Calibri" w:hAnsi="Calibri"/>
          <w:sz w:val="19"/>
        </w:rPr>
        <w:t>Coordinate timings across Education, Exchange, recruitment, conferences and other JIC activity.</w:t>
      </w:r>
    </w:p>
    <w:p w14:paraId="4B5DD78C" w14:textId="77777777" w:rsidR="00985CC4" w:rsidRDefault="00985CC4" w:rsidP="00985CC4">
      <w:pPr>
        <w:pStyle w:val="Body"/>
        <w:numPr>
          <w:ilvl w:val="0"/>
          <w:numId w:val="2"/>
        </w:numPr>
        <w:spacing w:before="100" w:after="100" w:line="240" w:lineRule="auto"/>
        <w:rPr>
          <w:sz w:val="19"/>
          <w:szCs w:val="19"/>
          <w:lang w:val="en-US"/>
        </w:rPr>
      </w:pPr>
      <w:r>
        <w:rPr>
          <w:rFonts w:ascii="Calibri" w:hAnsi="Calibri"/>
          <w:sz w:val="19"/>
        </w:rPr>
        <w:t>Agree clear briefs, owners, deadlines and approval routes with workstream leads and RCGP staff.</w:t>
      </w:r>
    </w:p>
    <w:p w14:paraId="6A230247" w14:textId="77777777" w:rsidR="00985CC4" w:rsidRDefault="00985CC4" w:rsidP="00985CC4">
      <w:pPr>
        <w:pStyle w:val="Body"/>
        <w:keepNext/>
        <w:tabs>
          <w:tab w:val="left" w:pos="360"/>
        </w:tabs>
        <w:spacing w:after="0" w:line="276" w:lineRule="auto"/>
        <w:ind w:left="255" w:hanging="125"/>
        <w:rPr>
          <w:rFonts w:ascii="Calibri" w:eastAsia="Calibri" w:hAnsi="Calibri" w:cs="Calibri"/>
          <w:b/>
          <w:bCs/>
          <w:color w:val="1F4E79"/>
          <w:kern w:val="0"/>
          <w:sz w:val="22"/>
          <w:szCs w:val="22"/>
          <w:u w:color="1F4E79"/>
          <w:lang w:val="en-US"/>
        </w:rPr>
      </w:pPr>
      <w:r>
        <w:rPr>
          <w:rFonts w:ascii="Calibri" w:hAnsi="Calibri"/>
          <w:b/>
          <w:color w:val="1F4E79"/>
          <w:sz w:val="22"/>
        </w:rPr>
        <w:t>Content and channels</w:t>
      </w:r>
    </w:p>
    <w:p w14:paraId="5C1B57A0" w14:textId="77777777" w:rsidR="00985CC4" w:rsidRDefault="00985CC4" w:rsidP="00985CC4">
      <w:pPr>
        <w:pStyle w:val="Body"/>
        <w:numPr>
          <w:ilvl w:val="0"/>
          <w:numId w:val="4"/>
        </w:numPr>
        <w:spacing w:before="100" w:after="100" w:line="240" w:lineRule="auto"/>
        <w:rPr>
          <w:sz w:val="19"/>
          <w:szCs w:val="19"/>
          <w:lang w:val="en-US"/>
        </w:rPr>
      </w:pPr>
      <w:r>
        <w:rPr>
          <w:rFonts w:ascii="Calibri" w:hAnsi="Calibri"/>
          <w:sz w:val="19"/>
        </w:rPr>
        <w:t>Draft, edit and adapt content for the JIC webpage, email updates, social media, events and relevant RCGP channels.</w:t>
      </w:r>
    </w:p>
    <w:p w14:paraId="1FFD7C4E" w14:textId="77777777" w:rsidR="00985CC4" w:rsidRDefault="00985CC4" w:rsidP="00985CC4">
      <w:pPr>
        <w:pStyle w:val="Body"/>
        <w:numPr>
          <w:ilvl w:val="0"/>
          <w:numId w:val="4"/>
        </w:numPr>
        <w:spacing w:before="100" w:after="100" w:line="240" w:lineRule="auto"/>
        <w:rPr>
          <w:sz w:val="19"/>
          <w:szCs w:val="19"/>
          <w:lang w:val="en-US"/>
        </w:rPr>
      </w:pPr>
      <w:r>
        <w:rPr>
          <w:rFonts w:ascii="Calibri" w:hAnsi="Calibri"/>
          <w:sz w:val="19"/>
        </w:rPr>
        <w:t>Turn exchanges, webinars, projects and member contributions into useful stories and case studies.</w:t>
      </w:r>
    </w:p>
    <w:p w14:paraId="5A967462" w14:textId="77777777" w:rsidR="00985CC4" w:rsidRDefault="00985CC4" w:rsidP="00985CC4">
      <w:pPr>
        <w:pStyle w:val="Body"/>
        <w:numPr>
          <w:ilvl w:val="0"/>
          <w:numId w:val="4"/>
        </w:numPr>
        <w:spacing w:before="100" w:after="100" w:line="240" w:lineRule="auto"/>
        <w:rPr>
          <w:sz w:val="19"/>
          <w:szCs w:val="19"/>
          <w:lang w:val="en-US"/>
        </w:rPr>
      </w:pPr>
      <w:r>
        <w:rPr>
          <w:rFonts w:ascii="Calibri" w:hAnsi="Calibri"/>
          <w:sz w:val="19"/>
        </w:rPr>
        <w:t>Keep content accurate, accessible, inclusive, culturally sensitive and consistent with RCGP branding.</w:t>
      </w:r>
    </w:p>
    <w:p w14:paraId="58FBA858" w14:textId="77777777" w:rsidR="00985CC4" w:rsidRDefault="00985CC4" w:rsidP="00985CC4">
      <w:pPr>
        <w:pStyle w:val="Body"/>
        <w:keepNext/>
        <w:keepLines/>
        <w:spacing w:before="60" w:after="0" w:line="276" w:lineRule="auto"/>
        <w:outlineLvl w:val="1"/>
        <w:rPr>
          <w:rFonts w:ascii="Calibri" w:eastAsia="Calibri" w:hAnsi="Calibri" w:cs="Calibri"/>
          <w:b/>
          <w:bCs/>
          <w:color w:val="1F4E79"/>
          <w:kern w:val="0"/>
          <w:sz w:val="22"/>
          <w:szCs w:val="22"/>
          <w:u w:color="1F4E79"/>
          <w:lang w:val="en-US"/>
        </w:rPr>
      </w:pPr>
      <w:r>
        <w:rPr>
          <w:rFonts w:ascii="Calibri" w:hAnsi="Calibri"/>
          <w:b/>
          <w:color w:val="1F4E79"/>
          <w:sz w:val="22"/>
        </w:rPr>
        <w:t>Campaigns and collaboration</w:t>
      </w:r>
    </w:p>
    <w:p w14:paraId="49762284" w14:textId="77777777" w:rsidR="00985CC4" w:rsidRDefault="00985CC4" w:rsidP="00985CC4">
      <w:pPr>
        <w:pStyle w:val="Body"/>
        <w:numPr>
          <w:ilvl w:val="0"/>
          <w:numId w:val="6"/>
        </w:numPr>
        <w:spacing w:before="100" w:after="100" w:line="240" w:lineRule="auto"/>
        <w:rPr>
          <w:sz w:val="19"/>
          <w:szCs w:val="19"/>
          <w:lang w:val="en-US"/>
        </w:rPr>
      </w:pPr>
      <w:r>
        <w:rPr>
          <w:rFonts w:ascii="Calibri" w:hAnsi="Calibri"/>
          <w:sz w:val="19"/>
        </w:rPr>
        <w:t>Develop concise communications for JIC opportunities, events, recruitment and conference activity.</w:t>
      </w:r>
    </w:p>
    <w:p w14:paraId="54170708" w14:textId="77777777" w:rsidR="00985CC4" w:rsidRDefault="00985CC4" w:rsidP="00985CC4">
      <w:pPr>
        <w:pStyle w:val="Body"/>
        <w:numPr>
          <w:ilvl w:val="0"/>
          <w:numId w:val="6"/>
        </w:numPr>
        <w:spacing w:before="100" w:after="100" w:line="240" w:lineRule="auto"/>
        <w:rPr>
          <w:sz w:val="19"/>
          <w:szCs w:val="19"/>
          <w:lang w:val="en-US"/>
        </w:rPr>
      </w:pPr>
      <w:r>
        <w:rPr>
          <w:rFonts w:ascii="Calibri" w:hAnsi="Calibri"/>
          <w:sz w:val="19"/>
        </w:rPr>
        <w:t>Work with RCGP International and College communications staff to publish through agreed routes.</w:t>
      </w:r>
    </w:p>
    <w:p w14:paraId="12759906" w14:textId="77777777" w:rsidR="00985CC4" w:rsidRDefault="00985CC4" w:rsidP="00985CC4">
      <w:pPr>
        <w:pStyle w:val="Body"/>
        <w:numPr>
          <w:ilvl w:val="0"/>
          <w:numId w:val="6"/>
        </w:numPr>
        <w:spacing w:before="100" w:after="100" w:line="240" w:lineRule="auto"/>
        <w:rPr>
          <w:sz w:val="19"/>
          <w:szCs w:val="19"/>
          <w:lang w:val="en-US"/>
        </w:rPr>
      </w:pPr>
      <w:r>
        <w:rPr>
          <w:rFonts w:ascii="Calibri" w:hAnsi="Calibri"/>
          <w:sz w:val="19"/>
        </w:rPr>
        <w:t>Support appropriate amplification through RCGP, Faculty, First5, registrar and partner channels.</w:t>
      </w:r>
    </w:p>
    <w:p w14:paraId="447C29DC" w14:textId="77777777" w:rsidR="00985CC4" w:rsidRDefault="00985CC4" w:rsidP="00985CC4">
      <w:pPr>
        <w:pStyle w:val="Body"/>
        <w:keepNext/>
        <w:keepLines/>
        <w:spacing w:before="60" w:after="0" w:line="276" w:lineRule="auto"/>
        <w:outlineLvl w:val="1"/>
        <w:rPr>
          <w:rFonts w:ascii="Calibri" w:eastAsia="Calibri" w:hAnsi="Calibri" w:cs="Calibri"/>
          <w:b/>
          <w:bCs/>
          <w:color w:val="1F4E79"/>
          <w:kern w:val="0"/>
          <w:sz w:val="22"/>
          <w:szCs w:val="22"/>
          <w:u w:color="1F4E79"/>
        </w:rPr>
      </w:pPr>
      <w:r>
        <w:rPr>
          <w:rFonts w:ascii="Calibri" w:hAnsi="Calibri"/>
          <w:b/>
          <w:color w:val="1F4E79"/>
          <w:sz w:val="22"/>
        </w:rPr>
        <w:t>Impact and wider JIC contribution</w:t>
      </w:r>
    </w:p>
    <w:p w14:paraId="6A5EBCFA" w14:textId="77777777" w:rsidR="00985CC4" w:rsidRDefault="00985CC4" w:rsidP="00985CC4">
      <w:pPr>
        <w:pStyle w:val="Body"/>
        <w:numPr>
          <w:ilvl w:val="0"/>
          <w:numId w:val="6"/>
        </w:numPr>
        <w:spacing w:before="100" w:after="100" w:line="240" w:lineRule="auto"/>
        <w:rPr>
          <w:sz w:val="19"/>
          <w:szCs w:val="19"/>
          <w:lang w:val="en-US"/>
        </w:rPr>
      </w:pPr>
      <w:r>
        <w:rPr>
          <w:rFonts w:ascii="Calibri" w:hAnsi="Calibri"/>
          <w:sz w:val="19"/>
        </w:rPr>
        <w:t>Monitor simple measures such as link clicks, registrations, applications and expressions of interest.</w:t>
      </w:r>
    </w:p>
    <w:p w14:paraId="4F84BDC7" w14:textId="77777777" w:rsidR="00985CC4" w:rsidRDefault="00985CC4" w:rsidP="00985CC4">
      <w:pPr>
        <w:pStyle w:val="Body"/>
        <w:numPr>
          <w:ilvl w:val="0"/>
          <w:numId w:val="6"/>
        </w:numPr>
        <w:spacing w:before="100" w:after="100" w:line="240" w:lineRule="auto"/>
        <w:rPr>
          <w:sz w:val="19"/>
          <w:szCs w:val="19"/>
          <w:lang w:val="en-US"/>
        </w:rPr>
      </w:pPr>
      <w:r>
        <w:rPr>
          <w:rFonts w:ascii="Calibri" w:hAnsi="Calibri"/>
          <w:sz w:val="19"/>
        </w:rPr>
        <w:t>Provide concise updates on what worked and use learning to improve future communications.</w:t>
      </w:r>
    </w:p>
    <w:p w14:paraId="327157E8" w14:textId="77777777" w:rsidR="00985CC4" w:rsidRDefault="00985CC4" w:rsidP="00985CC4">
      <w:pPr>
        <w:pStyle w:val="Body"/>
        <w:numPr>
          <w:ilvl w:val="0"/>
          <w:numId w:val="6"/>
        </w:numPr>
        <w:spacing w:before="100" w:after="100" w:line="240" w:lineRule="auto"/>
        <w:rPr>
          <w:sz w:val="19"/>
          <w:szCs w:val="19"/>
          <w:lang w:val="en-US"/>
        </w:rPr>
      </w:pPr>
      <w:r>
        <w:rPr>
          <w:rFonts w:ascii="Calibri" w:hAnsi="Calibri"/>
          <w:sz w:val="19"/>
        </w:rPr>
        <w:t>Attend JIC meetings, maintain shared templates and handover information, and escalate sensitive communications when needed.</w:t>
      </w:r>
    </w:p>
    <w:p w14:paraId="4146263D" w14:textId="77777777" w:rsidR="00985CC4" w:rsidRDefault="00985CC4" w:rsidP="00985CC4">
      <w:pPr>
        <w:pStyle w:val="Body"/>
        <w:keepNext/>
        <w:pageBreakBefore/>
        <w:tabs>
          <w:tab w:val="left" w:pos="720"/>
        </w:tabs>
        <w:spacing w:before="100" w:after="100" w:line="240" w:lineRule="auto"/>
        <w:ind w:left="720"/>
        <w:rPr>
          <w:rFonts w:ascii="Calibri" w:eastAsia="Calibri" w:hAnsi="Calibri" w:cs="Calibri"/>
          <w:b/>
          <w:bCs/>
          <w:color w:val="1F4E79"/>
          <w:kern w:val="0"/>
          <w:sz w:val="30"/>
          <w:szCs w:val="30"/>
          <w:u w:color="1F4E79"/>
          <w:lang w:val="en-US"/>
        </w:rPr>
      </w:pPr>
      <w:r>
        <w:rPr>
          <w:rFonts w:ascii="Calibri" w:hAnsi="Calibri"/>
          <w:b/>
          <w:color w:val="1F4E79"/>
          <w:sz w:val="30"/>
        </w:rPr>
        <w:lastRenderedPageBreak/>
        <w:t>Person specification</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012"/>
        <w:gridCol w:w="3004"/>
        <w:gridCol w:w="3000"/>
      </w:tblGrid>
      <w:tr w:rsidR="00985CC4" w14:paraId="40B06905" w14:textId="77777777" w:rsidTr="006864CD">
        <w:trPr>
          <w:trHeight w:val="230"/>
          <w:tblHeader/>
        </w:trPr>
        <w:tc>
          <w:tcPr>
            <w:tcW w:w="3012" w:type="dxa"/>
            <w:tcBorders>
              <w:top w:val="single" w:sz="4" w:space="0" w:color="000000"/>
              <w:left w:val="single" w:sz="4" w:space="0" w:color="000000"/>
              <w:bottom w:val="single" w:sz="4" w:space="0" w:color="000000"/>
              <w:right w:val="single" w:sz="4" w:space="0" w:color="000000"/>
            </w:tcBorders>
            <w:shd w:val="clear" w:color="auto" w:fill="1F4E79"/>
            <w:tcMar>
              <w:top w:w="80" w:type="dxa"/>
              <w:left w:w="80" w:type="dxa"/>
              <w:bottom w:w="80" w:type="dxa"/>
              <w:right w:w="80" w:type="dxa"/>
            </w:tcMar>
            <w:vAlign w:val="center"/>
          </w:tcPr>
          <w:p w14:paraId="3B35CC86" w14:textId="77777777" w:rsidR="00985CC4" w:rsidRDefault="00985CC4" w:rsidP="006864CD">
            <w:pPr>
              <w:pStyle w:val="Body"/>
              <w:spacing w:after="200" w:line="276" w:lineRule="auto"/>
            </w:pPr>
            <w:r>
              <w:rPr>
                <w:rFonts w:ascii="Calibri" w:hAnsi="Calibri"/>
                <w:b/>
                <w:color w:val="FFFFFF"/>
                <w:sz w:val="21"/>
              </w:rPr>
              <w:t>Area</w:t>
            </w:r>
          </w:p>
        </w:tc>
        <w:tc>
          <w:tcPr>
            <w:tcW w:w="3004" w:type="dxa"/>
            <w:tcBorders>
              <w:top w:val="single" w:sz="4" w:space="0" w:color="000000"/>
              <w:left w:val="single" w:sz="4" w:space="0" w:color="000000"/>
              <w:bottom w:val="single" w:sz="4" w:space="0" w:color="000000"/>
              <w:right w:val="single" w:sz="4" w:space="0" w:color="000000"/>
            </w:tcBorders>
            <w:shd w:val="clear" w:color="auto" w:fill="1F4E79"/>
            <w:tcMar>
              <w:top w:w="80" w:type="dxa"/>
              <w:left w:w="80" w:type="dxa"/>
              <w:bottom w:w="80" w:type="dxa"/>
              <w:right w:w="80" w:type="dxa"/>
            </w:tcMar>
            <w:vAlign w:val="center"/>
          </w:tcPr>
          <w:p w14:paraId="19F40CC5" w14:textId="77777777" w:rsidR="00985CC4" w:rsidRDefault="00985CC4" w:rsidP="006864CD">
            <w:pPr>
              <w:pStyle w:val="Body"/>
              <w:spacing w:after="200" w:line="276" w:lineRule="auto"/>
            </w:pPr>
            <w:r>
              <w:rPr>
                <w:rFonts w:ascii="Calibri" w:hAnsi="Calibri"/>
                <w:b/>
                <w:color w:val="FFFFFF"/>
                <w:sz w:val="21"/>
              </w:rPr>
              <w:t>Essential</w:t>
            </w:r>
          </w:p>
        </w:tc>
        <w:tc>
          <w:tcPr>
            <w:tcW w:w="3000" w:type="dxa"/>
            <w:tcBorders>
              <w:top w:val="single" w:sz="4" w:space="0" w:color="000000"/>
              <w:left w:val="single" w:sz="4" w:space="0" w:color="000000"/>
              <w:bottom w:val="single" w:sz="4" w:space="0" w:color="000000"/>
              <w:right w:val="single" w:sz="4" w:space="0" w:color="000000"/>
            </w:tcBorders>
            <w:shd w:val="clear" w:color="auto" w:fill="1F4E79"/>
            <w:tcMar>
              <w:top w:w="80" w:type="dxa"/>
              <w:left w:w="80" w:type="dxa"/>
              <w:bottom w:w="80" w:type="dxa"/>
              <w:right w:w="80" w:type="dxa"/>
            </w:tcMar>
            <w:vAlign w:val="center"/>
          </w:tcPr>
          <w:p w14:paraId="429A9E1C" w14:textId="77777777" w:rsidR="00985CC4" w:rsidRDefault="00985CC4" w:rsidP="006864CD">
            <w:pPr>
              <w:pStyle w:val="Body"/>
              <w:spacing w:after="200" w:line="276" w:lineRule="auto"/>
            </w:pPr>
            <w:r>
              <w:rPr>
                <w:rFonts w:ascii="Calibri" w:hAnsi="Calibri"/>
                <w:b/>
                <w:color w:val="FFFFFF"/>
                <w:sz w:val="21"/>
              </w:rPr>
              <w:t>Desirable</w:t>
            </w:r>
          </w:p>
        </w:tc>
      </w:tr>
      <w:tr w:rsidR="00985CC4" w14:paraId="5CBBA3DE" w14:textId="77777777" w:rsidTr="006864CD">
        <w:trPr>
          <w:trHeight w:val="900"/>
        </w:trPr>
        <w:tc>
          <w:tcPr>
            <w:tcW w:w="3012"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4AB9BE48" w14:textId="77777777" w:rsidR="00985CC4" w:rsidRDefault="00985CC4" w:rsidP="006864CD">
            <w:pPr>
              <w:pStyle w:val="Body"/>
              <w:spacing w:after="200" w:line="276" w:lineRule="auto"/>
            </w:pPr>
            <w:r>
              <w:rPr>
                <w:rFonts w:ascii="Calibri" w:hAnsi="Calibri"/>
                <w:b/>
                <w:sz w:val="19"/>
              </w:rPr>
              <w:t>Motivation and global primary care</w:t>
            </w:r>
          </w:p>
        </w:tc>
        <w:tc>
          <w:tcPr>
            <w:tcW w:w="30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C5A559" w14:textId="77777777" w:rsidR="00985CC4" w:rsidRDefault="00985CC4" w:rsidP="006864CD">
            <w:pPr>
              <w:pStyle w:val="Body"/>
              <w:spacing w:after="200" w:line="276" w:lineRule="auto"/>
            </w:pPr>
            <w:r>
              <w:rPr>
                <w:rFonts w:ascii="Calibri" w:hAnsi="Calibri"/>
                <w:sz w:val="19"/>
              </w:rPr>
              <w:t>Clear motivation for the role; interest in JIC and commitment to making global primary care opportunities accessible to GP registrars and First5 GPs.</w:t>
            </w:r>
          </w:p>
        </w:tc>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653555" w14:textId="77777777" w:rsidR="00985CC4" w:rsidRDefault="00985CC4" w:rsidP="006864CD">
            <w:pPr>
              <w:pStyle w:val="Body"/>
              <w:spacing w:after="200" w:line="276" w:lineRule="auto"/>
            </w:pPr>
            <w:r>
              <w:rPr>
                <w:rFonts w:ascii="Calibri" w:hAnsi="Calibri"/>
                <w:sz w:val="19"/>
              </w:rPr>
              <w:t>Experience in international health, education, research, quality improvement, RCGP, EYFDM/WONCA or other global primary care activities.</w:t>
            </w:r>
          </w:p>
        </w:tc>
      </w:tr>
      <w:tr w:rsidR="00985CC4" w14:paraId="11B44893" w14:textId="77777777" w:rsidTr="006864CD">
        <w:trPr>
          <w:trHeight w:val="900"/>
        </w:trPr>
        <w:tc>
          <w:tcPr>
            <w:tcW w:w="3012"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258A5903" w14:textId="77777777" w:rsidR="00985CC4" w:rsidRDefault="00985CC4" w:rsidP="006864CD">
            <w:pPr>
              <w:pStyle w:val="Body"/>
              <w:spacing w:after="200" w:line="276" w:lineRule="auto"/>
            </w:pPr>
            <w:r>
              <w:rPr>
                <w:rFonts w:ascii="Calibri" w:hAnsi="Calibri"/>
                <w:b/>
                <w:sz w:val="19"/>
              </w:rPr>
              <w:t xml:space="preserve">Communication and </w:t>
            </w:r>
            <w:r w:rsidRPr="00675600">
              <w:rPr>
                <w:rFonts w:ascii="Calibri" w:hAnsi="Calibri"/>
                <w:b/>
                <w:sz w:val="19"/>
              </w:rPr>
              <w:t>editorial</w:t>
            </w:r>
            <w:r>
              <w:rPr>
                <w:rFonts w:ascii="Calibri" w:hAnsi="Calibri"/>
                <w:b/>
                <w:sz w:val="19"/>
              </w:rPr>
              <w:t xml:space="preserve"> skills</w:t>
            </w:r>
          </w:p>
        </w:tc>
        <w:tc>
          <w:tcPr>
            <w:tcW w:w="30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858801" w14:textId="77777777" w:rsidR="00985CC4" w:rsidRDefault="00985CC4" w:rsidP="006864CD">
            <w:pPr>
              <w:pStyle w:val="Body"/>
              <w:spacing w:after="200" w:line="276" w:lineRule="auto"/>
            </w:pPr>
            <w:r>
              <w:rPr>
                <w:rFonts w:ascii="Calibri" w:hAnsi="Calibri"/>
                <w:sz w:val="19"/>
              </w:rPr>
              <w:t>Strong written communication; able to turn detailed information into clear, concise and engaging content for different audiences.</w:t>
            </w:r>
          </w:p>
        </w:tc>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BF65E1" w14:textId="77777777" w:rsidR="00985CC4" w:rsidRDefault="00985CC4" w:rsidP="006864CD">
            <w:pPr>
              <w:pStyle w:val="Body"/>
              <w:spacing w:after="200" w:line="276" w:lineRule="auto"/>
            </w:pPr>
            <w:r>
              <w:rPr>
                <w:rFonts w:ascii="Calibri" w:hAnsi="Calibri"/>
                <w:sz w:val="19"/>
              </w:rPr>
              <w:t>Experience writing or editing website, newsletter, social media, event or campaign content.</w:t>
            </w:r>
          </w:p>
        </w:tc>
      </w:tr>
      <w:tr w:rsidR="00985CC4" w14:paraId="2A0B830C" w14:textId="77777777" w:rsidTr="006864CD">
        <w:trPr>
          <w:trHeight w:val="900"/>
        </w:trPr>
        <w:tc>
          <w:tcPr>
            <w:tcW w:w="3012"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4C50EF17" w14:textId="77777777" w:rsidR="00985CC4" w:rsidRDefault="00985CC4" w:rsidP="006864CD">
            <w:pPr>
              <w:pStyle w:val="Body"/>
              <w:spacing w:after="200" w:line="276" w:lineRule="auto"/>
            </w:pPr>
            <w:r>
              <w:rPr>
                <w:rFonts w:ascii="Calibri" w:hAnsi="Calibri"/>
                <w:b/>
                <w:sz w:val="19"/>
              </w:rPr>
              <w:t>Creativity and digital skills</w:t>
            </w:r>
          </w:p>
        </w:tc>
        <w:tc>
          <w:tcPr>
            <w:tcW w:w="30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F12E54" w14:textId="77777777" w:rsidR="00985CC4" w:rsidRDefault="00985CC4" w:rsidP="006864CD">
            <w:pPr>
              <w:pStyle w:val="Body"/>
              <w:spacing w:after="200" w:line="276" w:lineRule="auto"/>
            </w:pPr>
            <w:r>
              <w:rPr>
                <w:rFonts w:ascii="Calibri" w:hAnsi="Calibri"/>
                <w:sz w:val="19"/>
              </w:rPr>
              <w:t>Creative and confident developing digital content; comfortable using common communication platforms and willing to learn.</w:t>
            </w:r>
          </w:p>
        </w:tc>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8B38B6" w14:textId="77777777" w:rsidR="00985CC4" w:rsidRDefault="00985CC4" w:rsidP="006864CD">
            <w:pPr>
              <w:pStyle w:val="Body"/>
              <w:spacing w:after="200" w:line="276" w:lineRule="auto"/>
            </w:pPr>
            <w:r>
              <w:rPr>
                <w:rFonts w:ascii="Calibri" w:hAnsi="Calibri"/>
                <w:sz w:val="19"/>
              </w:rPr>
              <w:t>Experience with simple design, image or video tools, content calendars, trackable links or basic analytics.</w:t>
            </w:r>
          </w:p>
        </w:tc>
      </w:tr>
      <w:tr w:rsidR="00985CC4" w14:paraId="57115354" w14:textId="77777777" w:rsidTr="006864CD">
        <w:trPr>
          <w:trHeight w:val="670"/>
        </w:trPr>
        <w:tc>
          <w:tcPr>
            <w:tcW w:w="3012"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16AF308A" w14:textId="77777777" w:rsidR="00985CC4" w:rsidRDefault="00985CC4" w:rsidP="006864CD">
            <w:pPr>
              <w:pStyle w:val="Body"/>
              <w:spacing w:after="200" w:line="276" w:lineRule="auto"/>
            </w:pPr>
            <w:r>
              <w:rPr>
                <w:rFonts w:ascii="Calibri" w:hAnsi="Calibri"/>
                <w:b/>
                <w:sz w:val="19"/>
              </w:rPr>
              <w:t>Organisation, collaboration and delivery</w:t>
            </w:r>
          </w:p>
        </w:tc>
        <w:tc>
          <w:tcPr>
            <w:tcW w:w="30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E5D50E" w14:textId="77777777" w:rsidR="00985CC4" w:rsidRDefault="00985CC4" w:rsidP="006864CD">
            <w:pPr>
              <w:pStyle w:val="Body"/>
              <w:spacing w:after="200" w:line="276" w:lineRule="auto"/>
            </w:pPr>
            <w:r>
              <w:rPr>
                <w:rFonts w:ascii="Calibri" w:hAnsi="Calibri"/>
                <w:sz w:val="19"/>
              </w:rPr>
              <w:t>Well organised; able to manage deadlines, coordinate contributions and work reliably with volunteers, staff and different JIC teams.</w:t>
            </w:r>
          </w:p>
        </w:tc>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2B5965" w14:textId="77777777" w:rsidR="00985CC4" w:rsidRDefault="00985CC4" w:rsidP="006864CD">
            <w:pPr>
              <w:pStyle w:val="Body"/>
              <w:spacing w:after="200" w:line="276" w:lineRule="auto"/>
            </w:pPr>
            <w:r>
              <w:rPr>
                <w:rFonts w:ascii="Calibri" w:hAnsi="Calibri"/>
                <w:sz w:val="19"/>
              </w:rPr>
              <w:t>Experience coordinating projects, campaigns, events or multi-stakeholder work.</w:t>
            </w:r>
          </w:p>
        </w:tc>
      </w:tr>
      <w:tr w:rsidR="00985CC4" w14:paraId="0159C797" w14:textId="77777777" w:rsidTr="006864CD">
        <w:trPr>
          <w:trHeight w:val="1130"/>
        </w:trPr>
        <w:tc>
          <w:tcPr>
            <w:tcW w:w="3012" w:type="dxa"/>
            <w:tcBorders>
              <w:top w:val="single" w:sz="4" w:space="0" w:color="000000"/>
              <w:left w:val="single" w:sz="4" w:space="0" w:color="000000"/>
              <w:bottom w:val="single" w:sz="4" w:space="0" w:color="000000"/>
              <w:right w:val="single" w:sz="4" w:space="0" w:color="000000"/>
            </w:tcBorders>
            <w:shd w:val="clear" w:color="auto" w:fill="D9EAF7"/>
            <w:tcMar>
              <w:top w:w="80" w:type="dxa"/>
              <w:left w:w="80" w:type="dxa"/>
              <w:bottom w:w="80" w:type="dxa"/>
              <w:right w:w="80" w:type="dxa"/>
            </w:tcMar>
            <w:vAlign w:val="center"/>
          </w:tcPr>
          <w:p w14:paraId="4EB69CF9" w14:textId="77777777" w:rsidR="00985CC4" w:rsidRDefault="00985CC4" w:rsidP="006864CD">
            <w:pPr>
              <w:pStyle w:val="Body"/>
              <w:spacing w:after="200" w:line="276" w:lineRule="auto"/>
            </w:pPr>
            <w:r>
              <w:rPr>
                <w:rFonts w:ascii="Calibri" w:hAnsi="Calibri"/>
                <w:b/>
                <w:sz w:val="19"/>
              </w:rPr>
              <w:t>Professional standing, judgement and values</w:t>
            </w:r>
          </w:p>
        </w:tc>
        <w:tc>
          <w:tcPr>
            <w:tcW w:w="30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B0E608" w14:textId="77777777" w:rsidR="00985CC4" w:rsidRDefault="00985CC4" w:rsidP="006864CD">
            <w:pPr>
              <w:pStyle w:val="Body"/>
              <w:spacing w:after="200" w:line="276" w:lineRule="auto"/>
            </w:pPr>
            <w:r>
              <w:rPr>
                <w:rFonts w:ascii="Calibri" w:hAnsi="Calibri"/>
                <w:sz w:val="19"/>
              </w:rPr>
              <w:t>Current GP registrar or GP within five years of CCT; in good standing with the GMC and a current RCGP member; sound judgement, cultural awareness and commitment to RCGP values.</w:t>
            </w:r>
          </w:p>
        </w:tc>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75981F" w14:textId="77777777" w:rsidR="00985CC4" w:rsidRDefault="00985CC4" w:rsidP="006864CD">
            <w:pPr>
              <w:pStyle w:val="Body"/>
              <w:spacing w:after="200" w:line="276" w:lineRule="auto"/>
            </w:pPr>
            <w:r>
              <w:rPr>
                <w:rFonts w:ascii="Calibri" w:hAnsi="Calibri"/>
                <w:sz w:val="19"/>
              </w:rPr>
              <w:t>Evidence of leadership; realistic time commitment; experience in accessibility, EDI, evaluation or widening participation.</w:t>
            </w:r>
          </w:p>
        </w:tc>
      </w:tr>
    </w:tbl>
    <w:p w14:paraId="6C4A95BD" w14:textId="77777777" w:rsidR="00985CC4" w:rsidRDefault="00985CC4" w:rsidP="00985CC4">
      <w:pPr>
        <w:pStyle w:val="Body"/>
        <w:keepNext/>
        <w:keepLines/>
        <w:spacing w:before="120" w:after="60" w:line="276" w:lineRule="auto"/>
        <w:outlineLvl w:val="0"/>
        <w:rPr>
          <w:rFonts w:ascii="Calibri" w:eastAsia="Calibri" w:hAnsi="Calibri" w:cs="Calibri"/>
          <w:b/>
          <w:bCs/>
          <w:color w:val="1F4E79"/>
          <w:kern w:val="0"/>
          <w:sz w:val="30"/>
          <w:szCs w:val="30"/>
          <w:u w:color="1F4E79"/>
        </w:rPr>
      </w:pPr>
      <w:r>
        <w:rPr>
          <w:rFonts w:ascii="Calibri" w:hAnsi="Calibri"/>
          <w:b/>
          <w:color w:val="1F4E79"/>
          <w:sz w:val="30"/>
        </w:rPr>
        <w:t>Application process</w:t>
      </w:r>
    </w:p>
    <w:p w14:paraId="045F621C" w14:textId="1B065CA0" w:rsidR="00985CC4" w:rsidRDefault="00985CC4" w:rsidP="00985CC4">
      <w:pPr>
        <w:pStyle w:val="Body"/>
        <w:tabs>
          <w:tab w:val="left" w:pos="360"/>
        </w:tabs>
        <w:spacing w:after="0" w:line="276" w:lineRule="auto"/>
        <w:ind w:left="255" w:hanging="125"/>
        <w:rPr>
          <w:b/>
          <w:bCs/>
          <w:kern w:val="0"/>
          <w:sz w:val="21"/>
          <w:szCs w:val="21"/>
          <w:u w:val="single"/>
        </w:rPr>
      </w:pPr>
      <w:r>
        <w:rPr>
          <w:rFonts w:ascii="Calibri" w:hAnsi="Calibri"/>
          <w:sz w:val="19"/>
        </w:rPr>
        <w:t xml:space="preserve">Applicants should submit a </w:t>
      </w:r>
      <w:r>
        <w:rPr>
          <w:rFonts w:ascii="Calibri" w:hAnsi="Calibri"/>
          <w:b/>
          <w:sz w:val="19"/>
        </w:rPr>
        <w:t xml:space="preserve">covering letter and up-to-date CV to secretaryjic@rcgp.org.uk by </w:t>
      </w:r>
      <w:r w:rsidR="007628EA">
        <w:rPr>
          <w:rFonts w:ascii="Calibri" w:hAnsi="Calibri"/>
          <w:b/>
          <w:sz w:val="19"/>
        </w:rPr>
        <w:t>Sunday</w:t>
      </w:r>
      <w:r>
        <w:rPr>
          <w:rFonts w:ascii="Calibri" w:hAnsi="Calibri"/>
          <w:b/>
          <w:sz w:val="19"/>
        </w:rPr>
        <w:t xml:space="preserve"> the </w:t>
      </w:r>
      <w:r w:rsidR="005D0AFB">
        <w:rPr>
          <w:rFonts w:ascii="Calibri" w:hAnsi="Calibri"/>
          <w:b/>
          <w:sz w:val="19"/>
        </w:rPr>
        <w:t>26</w:t>
      </w:r>
      <w:r>
        <w:rPr>
          <w:rFonts w:ascii="Calibri" w:hAnsi="Calibri"/>
          <w:b/>
          <w:sz w:val="19"/>
        </w:rPr>
        <w:t xml:space="preserve"> September at 23:59</w:t>
      </w:r>
      <w:r w:rsidR="00D64869">
        <w:rPr>
          <w:rFonts w:ascii="Calibri" w:hAnsi="Calibri"/>
          <w:b/>
          <w:sz w:val="19"/>
        </w:rPr>
        <w:t xml:space="preserve"> (London time zone)</w:t>
      </w:r>
      <w:r>
        <w:rPr>
          <w:rFonts w:ascii="Calibri" w:hAnsi="Calibri"/>
          <w:sz w:val="19"/>
        </w:rPr>
        <w:t>.</w:t>
      </w:r>
    </w:p>
    <w:p w14:paraId="5A438125" w14:textId="77777777" w:rsidR="00985CC4" w:rsidRDefault="00985CC4" w:rsidP="00985CC4">
      <w:pPr>
        <w:pStyle w:val="Body"/>
        <w:tabs>
          <w:tab w:val="left" w:pos="360"/>
        </w:tabs>
        <w:spacing w:after="0" w:line="276" w:lineRule="auto"/>
        <w:ind w:left="255" w:hanging="125"/>
        <w:rPr>
          <w:kern w:val="0"/>
          <w:sz w:val="19"/>
          <w:szCs w:val="19"/>
        </w:rPr>
      </w:pPr>
      <w:r>
        <w:rPr>
          <w:rFonts w:ascii="Calibri" w:hAnsi="Calibri"/>
          <w:sz w:val="19"/>
        </w:rPr>
        <w:t>The covering letter should outline motivation for the role, relevant experience, ideas for strengthening JIC communications and how the applicant would manage the commitment alongside clinical work.</w:t>
      </w:r>
    </w:p>
    <w:p w14:paraId="6ABE5263" w14:textId="77777777" w:rsidR="00985CC4" w:rsidRDefault="00985CC4" w:rsidP="00985CC4">
      <w:pPr>
        <w:pStyle w:val="Body"/>
        <w:tabs>
          <w:tab w:val="left" w:pos="360"/>
        </w:tabs>
        <w:spacing w:after="0" w:line="276" w:lineRule="auto"/>
        <w:ind w:left="255" w:hanging="125"/>
        <w:rPr>
          <w:kern w:val="0"/>
          <w:sz w:val="19"/>
          <w:szCs w:val="19"/>
        </w:rPr>
      </w:pPr>
      <w:r>
        <w:rPr>
          <w:rFonts w:ascii="Calibri" w:hAnsi="Calibri"/>
          <w:sz w:val="19"/>
        </w:rPr>
        <w:t>Shortlisted applicants will be invited to a 20-minute Teams interview with representatives from JIC and/or RCGP International.</w:t>
      </w:r>
    </w:p>
    <w:p w14:paraId="24FD119B" w14:textId="77777777" w:rsidR="00F90077" w:rsidRPr="00985CC4" w:rsidRDefault="00F90077">
      <w:pPr>
        <w:rPr>
          <w:lang w:val="en-GB"/>
        </w:rPr>
      </w:pPr>
    </w:p>
    <w:sectPr w:rsidR="00F90077" w:rsidRPr="00985CC4" w:rsidSect="00985CC4">
      <w:headerReference w:type="default" r:id="rId12"/>
      <w:footerReference w:type="default" r:id="rId13"/>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2731D7" w14:textId="77777777" w:rsidR="003E3E9E" w:rsidRDefault="003E3E9E">
      <w:r>
        <w:separator/>
      </w:r>
    </w:p>
  </w:endnote>
  <w:endnote w:type="continuationSeparator" w:id="0">
    <w:p w14:paraId="62EA2211" w14:textId="77777777" w:rsidR="003E3E9E" w:rsidRDefault="003E3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altName w:val="Arial"/>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E628D" w14:textId="77777777" w:rsidR="00985CC4" w:rsidRDefault="00985CC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3C4CFE" w14:textId="77777777" w:rsidR="003E3E9E" w:rsidRDefault="003E3E9E">
      <w:r>
        <w:separator/>
      </w:r>
    </w:p>
  </w:footnote>
  <w:footnote w:type="continuationSeparator" w:id="0">
    <w:p w14:paraId="796639AF" w14:textId="77777777" w:rsidR="003E3E9E" w:rsidRDefault="003E3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C229A" w14:textId="77777777" w:rsidR="00985CC4" w:rsidRDefault="00985CC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A3173"/>
    <w:multiLevelType w:val="hybridMultilevel"/>
    <w:tmpl w:val="34FC2F36"/>
    <w:numStyleLink w:val="ImportedStyle3"/>
  </w:abstractNum>
  <w:abstractNum w:abstractNumId="1" w15:restartNumberingAfterBreak="0">
    <w:nsid w:val="1E170335"/>
    <w:multiLevelType w:val="hybridMultilevel"/>
    <w:tmpl w:val="4E5C752A"/>
    <w:styleLink w:val="ImportedStyle1"/>
    <w:lvl w:ilvl="0" w:tplc="25EE9E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13E6E3A6">
      <w:start w:val="1"/>
      <w:numFmt w:val="bullet"/>
      <w:lvlText w:val="o"/>
      <w:lvlJc w:val="left"/>
      <w:pPr>
        <w:tabs>
          <w:tab w:val="left" w:pos="720"/>
        </w:tabs>
        <w:ind w:left="136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F10635EA">
      <w:start w:val="1"/>
      <w:numFmt w:val="bullet"/>
      <w:lvlText w:val="▪"/>
      <w:lvlJc w:val="left"/>
      <w:pPr>
        <w:tabs>
          <w:tab w:val="left" w:pos="720"/>
        </w:tabs>
        <w:ind w:left="208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CDCED340">
      <w:start w:val="1"/>
      <w:numFmt w:val="bullet"/>
      <w:lvlText w:val="▪"/>
      <w:lvlJc w:val="left"/>
      <w:pPr>
        <w:tabs>
          <w:tab w:val="left" w:pos="720"/>
        </w:tabs>
        <w:ind w:left="280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E3889168">
      <w:start w:val="1"/>
      <w:numFmt w:val="bullet"/>
      <w:lvlText w:val="▪"/>
      <w:lvlJc w:val="left"/>
      <w:pPr>
        <w:tabs>
          <w:tab w:val="left" w:pos="720"/>
        </w:tabs>
        <w:ind w:left="352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B4A00E62">
      <w:start w:val="1"/>
      <w:numFmt w:val="bullet"/>
      <w:lvlText w:val="▪"/>
      <w:lvlJc w:val="left"/>
      <w:pPr>
        <w:tabs>
          <w:tab w:val="left" w:pos="720"/>
        </w:tabs>
        <w:ind w:left="424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2FC4EDA4">
      <w:start w:val="1"/>
      <w:numFmt w:val="bullet"/>
      <w:lvlText w:val="▪"/>
      <w:lvlJc w:val="left"/>
      <w:pPr>
        <w:tabs>
          <w:tab w:val="left" w:pos="720"/>
        </w:tabs>
        <w:ind w:left="496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44200924">
      <w:start w:val="1"/>
      <w:numFmt w:val="bullet"/>
      <w:lvlText w:val="▪"/>
      <w:lvlJc w:val="left"/>
      <w:pPr>
        <w:tabs>
          <w:tab w:val="left" w:pos="720"/>
        </w:tabs>
        <w:ind w:left="568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FEA25A86">
      <w:start w:val="1"/>
      <w:numFmt w:val="bullet"/>
      <w:lvlText w:val="▪"/>
      <w:lvlJc w:val="left"/>
      <w:pPr>
        <w:tabs>
          <w:tab w:val="left" w:pos="720"/>
        </w:tabs>
        <w:ind w:left="640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2" w15:restartNumberingAfterBreak="0">
    <w:nsid w:val="2F8D77E5"/>
    <w:multiLevelType w:val="hybridMultilevel"/>
    <w:tmpl w:val="9E083482"/>
    <w:styleLink w:val="ImportedStyle2"/>
    <w:lvl w:ilvl="0" w:tplc="BB5671F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05366B12">
      <w:start w:val="1"/>
      <w:numFmt w:val="bullet"/>
      <w:lvlText w:val="o"/>
      <w:lvlJc w:val="left"/>
      <w:pPr>
        <w:tabs>
          <w:tab w:val="left" w:pos="720"/>
        </w:tabs>
        <w:ind w:left="136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15BAFFDA">
      <w:start w:val="1"/>
      <w:numFmt w:val="bullet"/>
      <w:lvlText w:val="▪"/>
      <w:lvlJc w:val="left"/>
      <w:pPr>
        <w:tabs>
          <w:tab w:val="left" w:pos="720"/>
        </w:tabs>
        <w:ind w:left="208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FFACF13A">
      <w:start w:val="1"/>
      <w:numFmt w:val="bullet"/>
      <w:lvlText w:val="▪"/>
      <w:lvlJc w:val="left"/>
      <w:pPr>
        <w:tabs>
          <w:tab w:val="left" w:pos="720"/>
        </w:tabs>
        <w:ind w:left="280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EF900B9A">
      <w:start w:val="1"/>
      <w:numFmt w:val="bullet"/>
      <w:lvlText w:val="▪"/>
      <w:lvlJc w:val="left"/>
      <w:pPr>
        <w:tabs>
          <w:tab w:val="left" w:pos="720"/>
        </w:tabs>
        <w:ind w:left="352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70828A8E">
      <w:start w:val="1"/>
      <w:numFmt w:val="bullet"/>
      <w:lvlText w:val="▪"/>
      <w:lvlJc w:val="left"/>
      <w:pPr>
        <w:tabs>
          <w:tab w:val="left" w:pos="720"/>
        </w:tabs>
        <w:ind w:left="424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0DA00ACA">
      <w:start w:val="1"/>
      <w:numFmt w:val="bullet"/>
      <w:lvlText w:val="▪"/>
      <w:lvlJc w:val="left"/>
      <w:pPr>
        <w:tabs>
          <w:tab w:val="left" w:pos="720"/>
        </w:tabs>
        <w:ind w:left="496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292014C4">
      <w:start w:val="1"/>
      <w:numFmt w:val="bullet"/>
      <w:lvlText w:val="▪"/>
      <w:lvlJc w:val="left"/>
      <w:pPr>
        <w:tabs>
          <w:tab w:val="left" w:pos="720"/>
        </w:tabs>
        <w:ind w:left="568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E086FA2E">
      <w:start w:val="1"/>
      <w:numFmt w:val="bullet"/>
      <w:lvlText w:val="▪"/>
      <w:lvlJc w:val="left"/>
      <w:pPr>
        <w:tabs>
          <w:tab w:val="left" w:pos="720"/>
        </w:tabs>
        <w:ind w:left="640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3" w15:restartNumberingAfterBreak="0">
    <w:nsid w:val="4AB95F34"/>
    <w:multiLevelType w:val="hybridMultilevel"/>
    <w:tmpl w:val="34FC2F36"/>
    <w:styleLink w:val="ImportedStyle3"/>
    <w:lvl w:ilvl="0" w:tplc="A5F2C4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CE869F8A">
      <w:start w:val="1"/>
      <w:numFmt w:val="bullet"/>
      <w:lvlText w:val="o"/>
      <w:lvlJc w:val="left"/>
      <w:pPr>
        <w:tabs>
          <w:tab w:val="left" w:pos="720"/>
        </w:tabs>
        <w:ind w:left="136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0B421FE4">
      <w:start w:val="1"/>
      <w:numFmt w:val="bullet"/>
      <w:lvlText w:val="▪"/>
      <w:lvlJc w:val="left"/>
      <w:pPr>
        <w:tabs>
          <w:tab w:val="left" w:pos="720"/>
        </w:tabs>
        <w:ind w:left="208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B0B46CC8">
      <w:start w:val="1"/>
      <w:numFmt w:val="bullet"/>
      <w:lvlText w:val="▪"/>
      <w:lvlJc w:val="left"/>
      <w:pPr>
        <w:tabs>
          <w:tab w:val="left" w:pos="720"/>
        </w:tabs>
        <w:ind w:left="280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CA6662C6">
      <w:start w:val="1"/>
      <w:numFmt w:val="bullet"/>
      <w:lvlText w:val="▪"/>
      <w:lvlJc w:val="left"/>
      <w:pPr>
        <w:tabs>
          <w:tab w:val="left" w:pos="720"/>
        </w:tabs>
        <w:ind w:left="352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D71C0F54">
      <w:start w:val="1"/>
      <w:numFmt w:val="bullet"/>
      <w:lvlText w:val="▪"/>
      <w:lvlJc w:val="left"/>
      <w:pPr>
        <w:tabs>
          <w:tab w:val="left" w:pos="720"/>
        </w:tabs>
        <w:ind w:left="424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741480DE">
      <w:start w:val="1"/>
      <w:numFmt w:val="bullet"/>
      <w:lvlText w:val="▪"/>
      <w:lvlJc w:val="left"/>
      <w:pPr>
        <w:tabs>
          <w:tab w:val="left" w:pos="720"/>
        </w:tabs>
        <w:ind w:left="496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542CA600">
      <w:start w:val="1"/>
      <w:numFmt w:val="bullet"/>
      <w:lvlText w:val="▪"/>
      <w:lvlJc w:val="left"/>
      <w:pPr>
        <w:tabs>
          <w:tab w:val="left" w:pos="720"/>
        </w:tabs>
        <w:ind w:left="568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E2AA38B4">
      <w:start w:val="1"/>
      <w:numFmt w:val="bullet"/>
      <w:lvlText w:val="▪"/>
      <w:lvlJc w:val="left"/>
      <w:pPr>
        <w:tabs>
          <w:tab w:val="left" w:pos="720"/>
        </w:tabs>
        <w:ind w:left="6405" w:hanging="28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4" w15:restartNumberingAfterBreak="0">
    <w:nsid w:val="5EC02EF5"/>
    <w:multiLevelType w:val="hybridMultilevel"/>
    <w:tmpl w:val="9E083482"/>
    <w:numStyleLink w:val="ImportedStyle2"/>
  </w:abstractNum>
  <w:abstractNum w:abstractNumId="5" w15:restartNumberingAfterBreak="0">
    <w:nsid w:val="67A022D0"/>
    <w:multiLevelType w:val="hybridMultilevel"/>
    <w:tmpl w:val="4E5C752A"/>
    <w:numStyleLink w:val="ImportedStyle1"/>
  </w:abstractNum>
  <w:num w:numId="1" w16cid:durableId="1148278595">
    <w:abstractNumId w:val="1"/>
  </w:num>
  <w:num w:numId="2" w16cid:durableId="1247225443">
    <w:abstractNumId w:val="5"/>
  </w:num>
  <w:num w:numId="3" w16cid:durableId="2056267895">
    <w:abstractNumId w:val="2"/>
  </w:num>
  <w:num w:numId="4" w16cid:durableId="734936001">
    <w:abstractNumId w:val="4"/>
  </w:num>
  <w:num w:numId="5" w16cid:durableId="1565947057">
    <w:abstractNumId w:val="3"/>
  </w:num>
  <w:num w:numId="6" w16cid:durableId="10913923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77"/>
    <w:rsid w:val="001150D7"/>
    <w:rsid w:val="002065F9"/>
    <w:rsid w:val="003E3E9E"/>
    <w:rsid w:val="005D0AFB"/>
    <w:rsid w:val="006A4D2C"/>
    <w:rsid w:val="007628EA"/>
    <w:rsid w:val="008B63FA"/>
    <w:rsid w:val="00985CC4"/>
    <w:rsid w:val="00A475A7"/>
    <w:rsid w:val="00AF1466"/>
    <w:rsid w:val="00C11C28"/>
    <w:rsid w:val="00CB5019"/>
    <w:rsid w:val="00D05302"/>
    <w:rsid w:val="00D64869"/>
    <w:rsid w:val="00F900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56C3"/>
  <w15:chartTrackingRefBased/>
  <w15:docId w15:val="{18C1754F-EF06-49F1-9EBB-C46895692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CC4"/>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14:ligatures w14:val="none"/>
    </w:rPr>
  </w:style>
  <w:style w:type="paragraph" w:styleId="Heading1">
    <w:name w:val="heading 1"/>
    <w:basedOn w:val="Normal"/>
    <w:next w:val="Normal"/>
    <w:link w:val="Heading1Char"/>
    <w:uiPriority w:val="9"/>
    <w:qFormat/>
    <w:rsid w:val="00F90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0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00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0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00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00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0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0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0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0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00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00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0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00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00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0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0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077"/>
    <w:rPr>
      <w:rFonts w:eastAsiaTheme="majorEastAsia" w:cstheme="majorBidi"/>
      <w:color w:val="272727" w:themeColor="text1" w:themeTint="D8"/>
    </w:rPr>
  </w:style>
  <w:style w:type="paragraph" w:styleId="Title">
    <w:name w:val="Title"/>
    <w:basedOn w:val="Normal"/>
    <w:next w:val="Normal"/>
    <w:link w:val="TitleChar"/>
    <w:uiPriority w:val="10"/>
    <w:qFormat/>
    <w:rsid w:val="00F900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0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0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0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077"/>
    <w:pPr>
      <w:spacing w:before="160"/>
      <w:jc w:val="center"/>
    </w:pPr>
    <w:rPr>
      <w:i/>
      <w:iCs/>
      <w:color w:val="404040" w:themeColor="text1" w:themeTint="BF"/>
    </w:rPr>
  </w:style>
  <w:style w:type="character" w:customStyle="1" w:styleId="QuoteChar">
    <w:name w:val="Quote Char"/>
    <w:basedOn w:val="DefaultParagraphFont"/>
    <w:link w:val="Quote"/>
    <w:uiPriority w:val="29"/>
    <w:rsid w:val="00F90077"/>
    <w:rPr>
      <w:i/>
      <w:iCs/>
      <w:color w:val="404040" w:themeColor="text1" w:themeTint="BF"/>
    </w:rPr>
  </w:style>
  <w:style w:type="paragraph" w:styleId="ListParagraph">
    <w:name w:val="List Paragraph"/>
    <w:basedOn w:val="Normal"/>
    <w:uiPriority w:val="34"/>
    <w:qFormat/>
    <w:rsid w:val="00F90077"/>
    <w:pPr>
      <w:ind w:left="720"/>
      <w:contextualSpacing/>
    </w:pPr>
  </w:style>
  <w:style w:type="character" w:styleId="IntenseEmphasis">
    <w:name w:val="Intense Emphasis"/>
    <w:basedOn w:val="DefaultParagraphFont"/>
    <w:uiPriority w:val="21"/>
    <w:qFormat/>
    <w:rsid w:val="00F90077"/>
    <w:rPr>
      <w:i/>
      <w:iCs/>
      <w:color w:val="0F4761" w:themeColor="accent1" w:themeShade="BF"/>
    </w:rPr>
  </w:style>
  <w:style w:type="paragraph" w:styleId="IntenseQuote">
    <w:name w:val="Intense Quote"/>
    <w:basedOn w:val="Normal"/>
    <w:next w:val="Normal"/>
    <w:link w:val="IntenseQuoteChar"/>
    <w:uiPriority w:val="30"/>
    <w:qFormat/>
    <w:rsid w:val="00F90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077"/>
    <w:rPr>
      <w:i/>
      <w:iCs/>
      <w:color w:val="0F4761" w:themeColor="accent1" w:themeShade="BF"/>
    </w:rPr>
  </w:style>
  <w:style w:type="character" w:styleId="IntenseReference">
    <w:name w:val="Intense Reference"/>
    <w:basedOn w:val="DefaultParagraphFont"/>
    <w:uiPriority w:val="32"/>
    <w:qFormat/>
    <w:rsid w:val="00F90077"/>
    <w:rPr>
      <w:b/>
      <w:bCs/>
      <w:smallCaps/>
      <w:color w:val="0F4761" w:themeColor="accent1" w:themeShade="BF"/>
      <w:spacing w:val="5"/>
    </w:rPr>
  </w:style>
  <w:style w:type="paragraph" w:customStyle="1" w:styleId="HeaderFooter">
    <w:name w:val="Header &amp; Footer"/>
    <w:rsid w:val="00985CC4"/>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lang w:eastAsia="en-GB"/>
      <w14:textOutline w14:w="0" w14:cap="flat" w14:cmpd="sng" w14:algn="ctr">
        <w14:noFill/>
        <w14:prstDash w14:val="solid"/>
        <w14:bevel/>
      </w14:textOutline>
      <w14:ligatures w14:val="none"/>
    </w:rPr>
  </w:style>
  <w:style w:type="paragraph" w:customStyle="1" w:styleId="Body">
    <w:name w:val="Body"/>
    <w:rsid w:val="00985CC4"/>
    <w:pPr>
      <w:pBdr>
        <w:top w:val="nil"/>
        <w:left w:val="nil"/>
        <w:bottom w:val="nil"/>
        <w:right w:val="nil"/>
        <w:between w:val="nil"/>
        <w:bar w:val="nil"/>
      </w:pBdr>
    </w:pPr>
    <w:rPr>
      <w:rFonts w:ascii="Aptos" w:eastAsia="Aptos" w:hAnsi="Aptos" w:cs="Aptos"/>
      <w:color w:val="000000"/>
      <w:u w:color="000000"/>
      <w:bdr w:val="nil"/>
      <w:lang w:eastAsia="en-GB"/>
      <w14:textOutline w14:w="0" w14:cap="flat" w14:cmpd="sng" w14:algn="ctr">
        <w14:noFill/>
        <w14:prstDash w14:val="solid"/>
        <w14:bevel/>
      </w14:textOutline>
      <w14:ligatures w14:val="none"/>
    </w:rPr>
  </w:style>
  <w:style w:type="numbering" w:customStyle="1" w:styleId="ImportedStyle1">
    <w:name w:val="Imported Style 1"/>
    <w:rsid w:val="00985CC4"/>
    <w:pPr>
      <w:numPr>
        <w:numId w:val="1"/>
      </w:numPr>
    </w:pPr>
  </w:style>
  <w:style w:type="numbering" w:customStyle="1" w:styleId="ImportedStyle2">
    <w:name w:val="Imported Style 2"/>
    <w:rsid w:val="00985CC4"/>
    <w:pPr>
      <w:numPr>
        <w:numId w:val="3"/>
      </w:numPr>
    </w:pPr>
  </w:style>
  <w:style w:type="numbering" w:customStyle="1" w:styleId="ImportedStyle3">
    <w:name w:val="Imported Style 3"/>
    <w:rsid w:val="00985CC4"/>
    <w:pPr>
      <w:numPr>
        <w:numId w:val="5"/>
      </w:numPr>
    </w:pPr>
  </w:style>
  <w:style w:type="character" w:styleId="Hyperlink">
    <w:name w:val="Hyperlink"/>
    <w:basedOn w:val="DefaultParagraphFont"/>
    <w:uiPriority w:val="99"/>
    <w:unhideWhenUsed/>
    <w:rsid w:val="00D64869"/>
    <w:rPr>
      <w:color w:val="467886" w:themeColor="hyperlink"/>
      <w:u w:val="single"/>
    </w:rPr>
  </w:style>
  <w:style w:type="character" w:styleId="UnresolvedMention">
    <w:name w:val="Unresolved Mention"/>
    <w:basedOn w:val="DefaultParagraphFont"/>
    <w:uiPriority w:val="99"/>
    <w:semiHidden/>
    <w:unhideWhenUsed/>
    <w:rsid w:val="00D64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jic@rcgp.org.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mmunicationsjic@rcgp.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cretaryjic@rcgp.org.uk" TargetMode="External"/><Relationship Id="rId4" Type="http://schemas.openxmlformats.org/officeDocument/2006/relationships/webSettings" Target="webSettings.xml"/><Relationship Id="rId9" Type="http://schemas.openxmlformats.org/officeDocument/2006/relationships/hyperlink" Target="mailto:communicationsjic@rcgp.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993</Words>
  <Characters>5666</Characters>
  <Application>Microsoft Office Word</Application>
  <DocSecurity>0</DocSecurity>
  <Lines>47</Lines>
  <Paragraphs>13</Paragraphs>
  <ScaleCrop>false</ScaleCrop>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Subhi</dc:creator>
  <cp:keywords/>
  <dc:description/>
  <cp:lastModifiedBy>KHAN, Amber (THE SHIRLEY HEALTH PARTNERSHIP)</cp:lastModifiedBy>
  <cp:revision>2</cp:revision>
  <dcterms:created xsi:type="dcterms:W3CDTF">2026-09-11T05:46:00Z</dcterms:created>
  <dcterms:modified xsi:type="dcterms:W3CDTF">2026-09-11T05:46:00Z</dcterms:modified>
</cp:coreProperties>
</file>